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8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666D92" w:rsidRPr="00F14D0A" w:rsidTr="006C0B34">
        <w:trPr>
          <w:trHeight w:val="6973"/>
        </w:trPr>
        <w:tc>
          <w:tcPr>
            <w:tcW w:w="10038" w:type="dxa"/>
          </w:tcPr>
          <w:p w:rsidR="00386AC0" w:rsidRPr="00F14D0A" w:rsidRDefault="00386AC0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</w:pPr>
          </w:p>
          <w:p w:rsidR="00386AC0" w:rsidRPr="00F14D0A" w:rsidRDefault="00386AC0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</w:pPr>
            <w:r w:rsidRPr="00F14D0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72626" wp14:editId="5C5F6EEC">
                  <wp:extent cx="1216800" cy="676800"/>
                  <wp:effectExtent l="0" t="0" r="2540" b="952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S only logo small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0A7C"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                                                                                       </w:t>
            </w:r>
          </w:p>
          <w:p w:rsidR="00403E92" w:rsidRPr="00F14D0A" w:rsidRDefault="00403E92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</w:pPr>
          </w:p>
          <w:p w:rsidR="00666D92" w:rsidRPr="00F14D0A" w:rsidRDefault="00403E92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</w:pPr>
            <w:r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Job Title: </w:t>
            </w:r>
            <w:r w:rsidR="00D93042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Scientific </w:t>
            </w:r>
            <w:r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Editor </w:t>
            </w:r>
            <w:r w:rsidR="00D93042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of </w:t>
            </w:r>
            <w:r w:rsidR="00C90EFE" w:rsidRPr="00D93042">
              <w:rPr>
                <w:rStyle w:val="Strong"/>
                <w:rFonts w:asciiTheme="minorHAnsi" w:hAnsiTheme="minorHAnsi" w:cstheme="minorHAnsi"/>
                <w:i/>
                <w:color w:val="363636"/>
                <w:shd w:val="clear" w:color="auto" w:fill="FFFFFF"/>
              </w:rPr>
              <w:t>Menopause</w:t>
            </w:r>
            <w:r w:rsidR="00F14D0A" w:rsidRPr="00D93042">
              <w:rPr>
                <w:rStyle w:val="Strong"/>
                <w:rFonts w:asciiTheme="minorHAnsi" w:hAnsiTheme="minorHAnsi" w:cstheme="minorHAnsi"/>
                <w:i/>
                <w:color w:val="363636"/>
                <w:shd w:val="clear" w:color="auto" w:fill="FFFFFF"/>
              </w:rPr>
              <w:t xml:space="preserve"> Live</w:t>
            </w:r>
            <w:r w:rsidR="00D93042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 and </w:t>
            </w:r>
            <w:r w:rsidR="00D93042" w:rsidRPr="00D93042">
              <w:rPr>
                <w:rStyle w:val="Strong"/>
                <w:rFonts w:asciiTheme="minorHAnsi" w:hAnsiTheme="minorHAnsi" w:cstheme="minorHAnsi"/>
                <w:i/>
                <w:color w:val="363636"/>
                <w:shd w:val="clear" w:color="auto" w:fill="FFFFFF"/>
              </w:rPr>
              <w:t>Our Menopause World</w:t>
            </w:r>
            <w:r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 </w:t>
            </w:r>
            <w:r w:rsidR="00666D92" w:rsidRPr="00F14D0A">
              <w:rPr>
                <w:rFonts w:asciiTheme="minorHAnsi" w:hAnsiTheme="minorHAnsi" w:cstheme="minorHAnsi"/>
                <w:color w:val="363636"/>
              </w:rPr>
              <w:br/>
            </w:r>
            <w:r w:rsidR="00666D92"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>Organisation: International Menopause Society</w:t>
            </w:r>
            <w:r w:rsidR="00666D92" w:rsidRPr="00F14D0A">
              <w:rPr>
                <w:rFonts w:asciiTheme="minorHAnsi" w:hAnsiTheme="minorHAnsi" w:cstheme="minorHAnsi"/>
                <w:color w:val="363636"/>
              </w:rPr>
              <w:br/>
            </w:r>
            <w:r w:rsidR="00666D92"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>Location: work from home</w:t>
            </w:r>
            <w:r w:rsidR="00666D92" w:rsidRPr="00F14D0A">
              <w:rPr>
                <w:rFonts w:asciiTheme="minorHAnsi" w:hAnsiTheme="minorHAnsi" w:cstheme="minorHAnsi"/>
                <w:color w:val="363636"/>
              </w:rPr>
              <w:br/>
            </w:r>
            <w:r w:rsidR="00B02267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>Closing Date: 17</w:t>
            </w:r>
            <w:r w:rsidR="00B02267" w:rsidRPr="00B02267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  <w:vertAlign w:val="superscript"/>
              </w:rPr>
              <w:t>th</w:t>
            </w:r>
            <w:r w:rsidR="00B02267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 August </w:t>
            </w:r>
            <w:r w:rsidRPr="00F14D0A"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 2018</w:t>
            </w:r>
          </w:p>
          <w:p w:rsidR="00666D92" w:rsidRPr="00F14D0A" w:rsidRDefault="00666D92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363636"/>
                <w:shd w:val="clear" w:color="auto" w:fill="FFFFFF"/>
              </w:rPr>
            </w:pPr>
          </w:p>
          <w:p w:rsidR="00403E92" w:rsidRPr="00073959" w:rsidRDefault="00904F3B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  <w:r w:rsidRPr="00F14D0A">
              <w:rPr>
                <w:rFonts w:cstheme="minorHAnsi"/>
                <w:color w:val="363636"/>
                <w:sz w:val="24"/>
                <w:szCs w:val="24"/>
              </w:rPr>
              <w:t>T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he </w:t>
            </w:r>
            <w:r w:rsidRPr="00073959">
              <w:rPr>
                <w:rFonts w:cstheme="minorHAnsi"/>
                <w:color w:val="363636"/>
                <w:sz w:val="24"/>
                <w:szCs w:val="24"/>
                <w:lang w:val="en-AU"/>
              </w:rPr>
              <w:t xml:space="preserve">International Menopause Society (IMS) invites applications for the 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role of 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>Scientific Editor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403E92" w:rsidRPr="00073959">
              <w:rPr>
                <w:rFonts w:cstheme="minorHAnsi"/>
                <w:color w:val="363636"/>
                <w:sz w:val="24"/>
                <w:szCs w:val="24"/>
              </w:rPr>
              <w:t xml:space="preserve">for 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>its</w:t>
            </w:r>
            <w:r w:rsidR="00403E92" w:rsidRPr="00073959">
              <w:rPr>
                <w:rFonts w:cstheme="minorHAnsi"/>
                <w:color w:val="363636"/>
                <w:sz w:val="24"/>
                <w:szCs w:val="24"/>
              </w:rPr>
              <w:t xml:space="preserve"> premier e-service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>s,</w:t>
            </w:r>
            <w:r w:rsidR="00403E92" w:rsidRPr="00073959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C90EFE" w:rsidRPr="00073959">
              <w:rPr>
                <w:rFonts w:cstheme="minorHAnsi"/>
                <w:i/>
                <w:color w:val="363636"/>
                <w:sz w:val="24"/>
                <w:szCs w:val="24"/>
              </w:rPr>
              <w:t>Menopause</w:t>
            </w:r>
            <w:r w:rsidR="00403E92" w:rsidRPr="00073959">
              <w:rPr>
                <w:rFonts w:cstheme="minorHAnsi"/>
                <w:i/>
                <w:color w:val="363636"/>
                <w:sz w:val="24"/>
                <w:szCs w:val="24"/>
              </w:rPr>
              <w:t xml:space="preserve"> Live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 xml:space="preserve"> and </w:t>
            </w:r>
            <w:r w:rsidR="00D93042" w:rsidRPr="00073959">
              <w:rPr>
                <w:rFonts w:cstheme="minorHAnsi"/>
                <w:i/>
                <w:color w:val="363636"/>
                <w:sz w:val="24"/>
                <w:szCs w:val="24"/>
              </w:rPr>
              <w:t>Our Menopause World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 xml:space="preserve">, both key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to</w:t>
            </w:r>
            <w:r w:rsidR="00FF68E5">
              <w:rPr>
                <w:rFonts w:cstheme="minorHAnsi"/>
                <w:color w:val="363636"/>
                <w:sz w:val="24"/>
                <w:szCs w:val="24"/>
              </w:rPr>
              <w:t xml:space="preserve"> the Society’s aim of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FF68E5">
              <w:rPr>
                <w:rFonts w:eastAsia="Calibri" w:cstheme="minorHAnsi"/>
                <w:bCs/>
                <w:sz w:val="24"/>
                <w:szCs w:val="24"/>
              </w:rPr>
              <w:t>disseminating evidence-based information about</w:t>
            </w:r>
            <w:r w:rsidR="00D93042" w:rsidRPr="00073959">
              <w:rPr>
                <w:rFonts w:eastAsia="Calibri" w:cstheme="minorHAnsi"/>
                <w:bCs/>
                <w:sz w:val="24"/>
                <w:szCs w:val="24"/>
              </w:rPr>
              <w:t xml:space="preserve"> menopause on a regular basis. </w:t>
            </w:r>
            <w:r w:rsidR="00073959" w:rsidRPr="00073959">
              <w:rPr>
                <w:rFonts w:cstheme="minorHAnsi"/>
                <w:color w:val="363636"/>
                <w:sz w:val="24"/>
                <w:szCs w:val="24"/>
              </w:rPr>
              <w:t xml:space="preserve">These services are perceived by the membership as two of the </w:t>
            </w:r>
            <w:r w:rsidR="00A73C5A">
              <w:rPr>
                <w:rFonts w:cstheme="minorHAnsi"/>
                <w:color w:val="363636"/>
                <w:sz w:val="24"/>
                <w:szCs w:val="24"/>
              </w:rPr>
              <w:t>most highly valued services offered by the Society,</w:t>
            </w:r>
            <w:r w:rsidR="00073959" w:rsidRPr="00073959">
              <w:rPr>
                <w:rFonts w:cstheme="minorHAnsi"/>
                <w:color w:val="363636"/>
                <w:sz w:val="24"/>
                <w:szCs w:val="24"/>
              </w:rPr>
              <w:t xml:space="preserve"> help</w:t>
            </w:r>
            <w:r w:rsidR="00A73C5A">
              <w:rPr>
                <w:rFonts w:cstheme="minorHAnsi"/>
                <w:color w:val="363636"/>
                <w:sz w:val="24"/>
                <w:szCs w:val="24"/>
              </w:rPr>
              <w:t>ing</w:t>
            </w:r>
            <w:r w:rsidR="00073959" w:rsidRPr="00073959">
              <w:rPr>
                <w:rFonts w:cstheme="minorHAnsi"/>
                <w:color w:val="363636"/>
                <w:sz w:val="24"/>
                <w:szCs w:val="24"/>
              </w:rPr>
              <w:t xml:space="preserve"> physicians at all levels of their professional career to keep abreast of current research and reviews.</w:t>
            </w:r>
          </w:p>
          <w:p w:rsidR="00904F3B" w:rsidRPr="00073959" w:rsidRDefault="00904F3B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</w:p>
          <w:p w:rsidR="00FF68E5" w:rsidRPr="00073959" w:rsidRDefault="00FF68E5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  <w:r w:rsidRPr="00073959">
              <w:rPr>
                <w:rFonts w:cstheme="minorHAnsi"/>
                <w:i/>
                <w:color w:val="363636"/>
                <w:sz w:val="24"/>
                <w:szCs w:val="24"/>
              </w:rPr>
              <w:t>Our Menopause World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 is issued on the first Monday of each month</w:t>
            </w:r>
            <w:r>
              <w:rPr>
                <w:rFonts w:cstheme="minorHAnsi"/>
                <w:color w:val="363636"/>
                <w:sz w:val="24"/>
                <w:szCs w:val="24"/>
              </w:rPr>
              <w:t xml:space="preserve">; in addition to Society news, it 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includes a </w:t>
            </w:r>
            <w:r>
              <w:rPr>
                <w:rFonts w:cstheme="minorHAnsi"/>
                <w:color w:val="363636"/>
                <w:sz w:val="24"/>
                <w:szCs w:val="24"/>
              </w:rPr>
              <w:t xml:space="preserve">review of the current 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literature </w:t>
            </w:r>
            <w:r>
              <w:rPr>
                <w:rFonts w:cstheme="minorHAnsi"/>
                <w:color w:val="363636"/>
                <w:sz w:val="24"/>
                <w:szCs w:val="24"/>
              </w:rPr>
              <w:t xml:space="preserve">on 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menopause and women’s midlife health </w:t>
            </w:r>
            <w:r>
              <w:rPr>
                <w:rFonts w:cstheme="minorHAnsi"/>
                <w:color w:val="363636"/>
                <w:sz w:val="24"/>
                <w:szCs w:val="24"/>
              </w:rPr>
              <w:t xml:space="preserve">as well as 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>various other news items that are considered of interest to the IMS membership.</w:t>
            </w:r>
          </w:p>
          <w:p w:rsidR="00FF68E5" w:rsidRDefault="00FF68E5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</w:p>
          <w:p w:rsidR="00403E92" w:rsidRDefault="00FF68E5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  <w:r w:rsidRPr="00073959">
              <w:rPr>
                <w:rFonts w:cstheme="minorHAnsi"/>
                <w:i/>
                <w:color w:val="363636"/>
                <w:sz w:val="24"/>
                <w:szCs w:val="24"/>
              </w:rPr>
              <w:t>Menopause Live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 is sent electronically to all IMS members on </w:t>
            </w:r>
            <w:r>
              <w:rPr>
                <w:rFonts w:cstheme="minorHAnsi"/>
                <w:color w:val="363636"/>
                <w:sz w:val="24"/>
                <w:szCs w:val="24"/>
              </w:rPr>
              <w:t>the other</w:t>
            </w:r>
            <w:r w:rsidRPr="00073959">
              <w:rPr>
                <w:rFonts w:cstheme="minorHAnsi"/>
                <w:color w:val="363636"/>
                <w:sz w:val="24"/>
                <w:szCs w:val="24"/>
              </w:rPr>
              <w:t xml:space="preserve"> Mondays of each month.</w:t>
            </w:r>
            <w:r>
              <w:rPr>
                <w:rFonts w:cstheme="minorHAnsi"/>
                <w:color w:val="363636"/>
                <w:sz w:val="24"/>
                <w:szCs w:val="24"/>
              </w:rPr>
              <w:t xml:space="preserve"> Each issue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 xml:space="preserve"> offers </w:t>
            </w:r>
            <w:r w:rsidR="00D93042" w:rsidRPr="00073959">
              <w:rPr>
                <w:sz w:val="24"/>
                <w:szCs w:val="24"/>
                <w:lang w:val="en-US" w:eastAsia="ja-JP"/>
              </w:rPr>
              <w:t xml:space="preserve">a brief summary of a recently published research paper or review 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>relating to menopause and women’s midlife health</w:t>
            </w:r>
            <w:r w:rsidR="00073959" w:rsidRPr="00073959">
              <w:rPr>
                <w:rFonts w:cstheme="minorHAnsi"/>
                <w:color w:val="363636"/>
                <w:sz w:val="24"/>
                <w:szCs w:val="24"/>
              </w:rPr>
              <w:t>,</w:t>
            </w:r>
            <w:r w:rsidR="00D93042" w:rsidRPr="00073959">
              <w:rPr>
                <w:sz w:val="24"/>
                <w:szCs w:val="24"/>
                <w:lang w:val="en-US" w:eastAsia="ja-JP"/>
              </w:rPr>
              <w:t xml:space="preserve"> followed by a personal comment on the results, </w:t>
            </w:r>
            <w:r w:rsidR="00073959">
              <w:rPr>
                <w:sz w:val="24"/>
                <w:szCs w:val="24"/>
                <w:lang w:val="en-US" w:eastAsia="ja-JP"/>
              </w:rPr>
              <w:t xml:space="preserve">with </w:t>
            </w:r>
            <w:r w:rsidR="00073959">
              <w:rPr>
                <w:sz w:val="24"/>
                <w:szCs w:val="24"/>
              </w:rPr>
              <w:t>reference</w:t>
            </w:r>
            <w:r w:rsidR="00D93042" w:rsidRPr="00073959">
              <w:rPr>
                <w:sz w:val="24"/>
                <w:szCs w:val="24"/>
              </w:rPr>
              <w:t xml:space="preserve"> to other relevant</w:t>
            </w:r>
            <w:r w:rsidR="00073959">
              <w:rPr>
                <w:sz w:val="24"/>
                <w:szCs w:val="24"/>
              </w:rPr>
              <w:t xml:space="preserve"> publications where appropriate</w:t>
            </w:r>
            <w:r w:rsidR="00D93042" w:rsidRPr="00073959">
              <w:rPr>
                <w:sz w:val="24"/>
                <w:szCs w:val="24"/>
              </w:rPr>
              <w:t>.</w:t>
            </w:r>
            <w:r w:rsidR="00D93042" w:rsidRPr="00073959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</w:p>
          <w:p w:rsidR="00FF68E5" w:rsidRPr="00F14D0A" w:rsidRDefault="00FF68E5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</w:p>
          <w:p w:rsidR="00904F3B" w:rsidRPr="00F14D0A" w:rsidRDefault="00403E92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ED5221">
              <w:rPr>
                <w:rFonts w:cstheme="minorHAnsi"/>
                <w:color w:val="363636"/>
                <w:sz w:val="24"/>
                <w:szCs w:val="24"/>
              </w:rPr>
              <w:t xml:space="preserve">The </w:t>
            </w:r>
            <w:r w:rsidR="00073959" w:rsidRPr="00ED5221">
              <w:rPr>
                <w:rFonts w:cstheme="minorHAnsi"/>
                <w:color w:val="363636"/>
                <w:sz w:val="24"/>
                <w:szCs w:val="24"/>
              </w:rPr>
              <w:t xml:space="preserve">Scientific Editor </w:t>
            </w:r>
            <w:r w:rsidR="00ED5221" w:rsidRPr="00ED5221">
              <w:rPr>
                <w:rFonts w:cstheme="minorHAnsi"/>
                <w:color w:val="363636"/>
                <w:sz w:val="24"/>
                <w:szCs w:val="24"/>
              </w:rPr>
              <w:t>will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 xml:space="preserve"> perform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regular </w:t>
            </w:r>
            <w:r w:rsidR="00ED5221" w:rsidRPr="00F14D0A">
              <w:rPr>
                <w:rFonts w:cstheme="minorHAnsi"/>
                <w:color w:val="363636"/>
                <w:sz w:val="24"/>
                <w:szCs w:val="24"/>
              </w:rPr>
              <w:t>reviews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 xml:space="preserve"> of the </w:t>
            </w:r>
            <w:r w:rsidR="009820C3">
              <w:rPr>
                <w:rFonts w:cstheme="minorHAnsi"/>
                <w:color w:val="363636"/>
                <w:sz w:val="24"/>
                <w:szCs w:val="24"/>
              </w:rPr>
              <w:t>literature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to identify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key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research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 xml:space="preserve">papers 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and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will invite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ED5221" w:rsidRPr="00F14D0A">
              <w:rPr>
                <w:rFonts w:cstheme="minorHAnsi"/>
                <w:color w:val="363636"/>
                <w:sz w:val="24"/>
                <w:szCs w:val="24"/>
              </w:rPr>
              <w:t xml:space="preserve">respected authorities in the field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 xml:space="preserve">to write 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expert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commentaries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FF68E5">
              <w:rPr>
                <w:rFonts w:cstheme="minorHAnsi"/>
                <w:color w:val="363636"/>
                <w:sz w:val="24"/>
                <w:szCs w:val="24"/>
              </w:rPr>
              <w:t xml:space="preserve">for </w:t>
            </w:r>
            <w:r w:rsidR="00FF68E5" w:rsidRPr="00073959">
              <w:rPr>
                <w:rFonts w:cstheme="minorHAnsi"/>
                <w:i/>
                <w:color w:val="363636"/>
                <w:sz w:val="24"/>
                <w:szCs w:val="24"/>
              </w:rPr>
              <w:t>Menopause Live</w:t>
            </w:r>
            <w:r w:rsidR="00FF68E5" w:rsidRPr="00073959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of no more than 500 words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.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He/she will liaise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with the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Editor</w:t>
            </w:r>
            <w:r w:rsidR="00A73C5A">
              <w:rPr>
                <w:rFonts w:cstheme="minorHAnsi"/>
                <w:color w:val="363636"/>
                <w:sz w:val="24"/>
                <w:szCs w:val="24"/>
              </w:rPr>
              <w:t>-in-Chief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 xml:space="preserve"> and Associate Editors of the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Society</w:t>
            </w:r>
            <w:r w:rsidR="009820C3">
              <w:rPr>
                <w:rFonts w:cstheme="minorHAnsi"/>
                <w:color w:val="363636"/>
                <w:sz w:val="24"/>
                <w:szCs w:val="24"/>
              </w:rPr>
              <w:t>’s peer-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reviewed journal, </w:t>
            </w:r>
            <w:r w:rsidR="00C90EFE" w:rsidRPr="009820C3">
              <w:rPr>
                <w:rFonts w:cstheme="minorHAnsi"/>
                <w:i/>
                <w:color w:val="363636"/>
                <w:sz w:val="24"/>
                <w:szCs w:val="24"/>
              </w:rPr>
              <w:t>Climacteric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, to help promote the </w:t>
            </w:r>
            <w:r w:rsidRPr="00F14D0A">
              <w:rPr>
                <w:rFonts w:eastAsia="Calibri" w:cstheme="minorHAnsi"/>
                <w:bCs/>
                <w:sz w:val="24"/>
                <w:szCs w:val="24"/>
              </w:rPr>
              <w:t xml:space="preserve">peer-reviewed 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research published in the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journal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to a wider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audience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, </w:t>
            </w:r>
            <w:r w:rsidR="00A73C5A">
              <w:rPr>
                <w:rFonts w:cstheme="minorHAnsi"/>
                <w:color w:val="363636"/>
                <w:sz w:val="24"/>
                <w:szCs w:val="24"/>
              </w:rPr>
              <w:t>comprising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both IM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S m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embers and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non-members</w:t>
            </w:r>
            <w:r w:rsidR="009820C3">
              <w:rPr>
                <w:rFonts w:cstheme="minorHAnsi"/>
                <w:color w:val="363636"/>
                <w:sz w:val="24"/>
                <w:szCs w:val="24"/>
              </w:rPr>
              <w:t xml:space="preserve">. 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His/her role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will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also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encompass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sourcing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opportunities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for case reports</w:t>
            </w:r>
            <w:r w:rsidR="006B7F20" w:rsidRPr="00F14D0A">
              <w:rPr>
                <w:rFonts w:cstheme="minorHAnsi"/>
                <w:color w:val="363636"/>
                <w:sz w:val="24"/>
                <w:szCs w:val="24"/>
              </w:rPr>
              <w:t>, member profiles</w:t>
            </w:r>
            <w:r w:rsidR="00ED5221">
              <w:rPr>
                <w:rFonts w:cstheme="minorHAnsi"/>
                <w:color w:val="363636"/>
                <w:sz w:val="24"/>
                <w:szCs w:val="24"/>
              </w:rPr>
              <w:t>,</w:t>
            </w:r>
            <w:r w:rsidR="006B7F20" w:rsidRPr="00F14D0A">
              <w:rPr>
                <w:rFonts w:cstheme="minorHAnsi"/>
                <w:color w:val="363636"/>
                <w:sz w:val="24"/>
                <w:szCs w:val="24"/>
              </w:rPr>
              <w:t xml:space="preserve"> etc.</w:t>
            </w:r>
            <w:r w:rsidRPr="00F14D0A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</w:p>
          <w:p w:rsidR="00904F3B" w:rsidRPr="00F14D0A" w:rsidRDefault="00904F3B" w:rsidP="00233F34">
            <w:pPr>
              <w:adjustRightInd w:val="0"/>
              <w:snapToGrid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904F3B" w:rsidRPr="00F14D0A" w:rsidRDefault="00C90EFE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63636"/>
              </w:rPr>
            </w:pPr>
            <w:r w:rsidRPr="00F14D0A">
              <w:rPr>
                <w:rFonts w:asciiTheme="minorHAnsi" w:hAnsiTheme="minorHAnsi" w:cstheme="minorHAnsi"/>
                <w:color w:val="363636"/>
              </w:rPr>
              <w:t>S</w:t>
            </w:r>
            <w:r w:rsidR="009820C3">
              <w:rPr>
                <w:rFonts w:asciiTheme="minorHAnsi" w:hAnsiTheme="minorHAnsi" w:cstheme="minorHAnsi"/>
                <w:color w:val="363636"/>
              </w:rPr>
              <w:t xml:space="preserve">upported by </w:t>
            </w:r>
            <w:r w:rsidR="00FF68E5">
              <w:rPr>
                <w:rFonts w:asciiTheme="minorHAnsi" w:hAnsiTheme="minorHAnsi" w:cstheme="minorHAnsi"/>
                <w:color w:val="363636"/>
              </w:rPr>
              <w:t>the</w:t>
            </w:r>
            <w:r w:rsidR="009820C3">
              <w:rPr>
                <w:rFonts w:asciiTheme="minorHAnsi" w:hAnsiTheme="minorHAnsi" w:cstheme="minorHAnsi"/>
                <w:color w:val="363636"/>
              </w:rPr>
              <w:t xml:space="preserve"> Editorial </w:t>
            </w:r>
            <w:r w:rsidR="00FF68E5">
              <w:rPr>
                <w:rFonts w:asciiTheme="minorHAnsi" w:hAnsiTheme="minorHAnsi" w:cstheme="minorHAnsi"/>
                <w:color w:val="363636"/>
              </w:rPr>
              <w:t>C</w:t>
            </w:r>
            <w:r w:rsidR="009820C3">
              <w:rPr>
                <w:rFonts w:asciiTheme="minorHAnsi" w:hAnsiTheme="minorHAnsi" w:cstheme="minorHAnsi"/>
                <w:color w:val="363636"/>
              </w:rPr>
              <w:t>onsultant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 and reporting to the 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>Executive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 Director and the Board of 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>Trustees</w:t>
            </w:r>
            <w:r w:rsidRPr="00F14D0A">
              <w:rPr>
                <w:rFonts w:asciiTheme="minorHAnsi" w:hAnsiTheme="minorHAnsi" w:cstheme="minorHAnsi"/>
                <w:color w:val="363636"/>
              </w:rPr>
              <w:t>, this</w:t>
            </w:r>
            <w:r w:rsidR="00904F3B" w:rsidRPr="00F14D0A">
              <w:rPr>
                <w:rFonts w:asciiTheme="minorHAnsi" w:hAnsiTheme="minorHAnsi" w:cstheme="minorHAnsi"/>
                <w:color w:val="363636"/>
              </w:rPr>
              <w:t xml:space="preserve"> positio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n is a </w:t>
            </w:r>
            <w:r w:rsidR="009820C3">
              <w:rPr>
                <w:rFonts w:asciiTheme="minorHAnsi" w:hAnsiTheme="minorHAnsi" w:cstheme="minorHAnsi"/>
                <w:color w:val="363636"/>
              </w:rPr>
              <w:t>part-time role which can be carried out</w:t>
            </w:r>
            <w:r w:rsidR="00ED5221">
              <w:rPr>
                <w:rFonts w:asciiTheme="minorHAnsi" w:hAnsiTheme="minorHAnsi" w:cstheme="minorHAnsi"/>
                <w:color w:val="363636"/>
              </w:rPr>
              <w:t xml:space="preserve"> from home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 and </w:t>
            </w:r>
            <w:r w:rsidR="00ED5221">
              <w:rPr>
                <w:rFonts w:asciiTheme="minorHAnsi" w:hAnsiTheme="minorHAnsi" w:cstheme="minorHAnsi"/>
                <w:color w:val="363636"/>
              </w:rPr>
              <w:t xml:space="preserve">which 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attracts an annual honorarium. </w:t>
            </w:r>
            <w:r w:rsidR="00ED5221">
              <w:rPr>
                <w:rFonts w:asciiTheme="minorHAnsi" w:hAnsiTheme="minorHAnsi" w:cstheme="minorHAnsi"/>
                <w:color w:val="363636"/>
              </w:rPr>
              <w:t xml:space="preserve">The </w:t>
            </w:r>
            <w:r w:rsidR="006E1B80" w:rsidRPr="006E1B80">
              <w:rPr>
                <w:rFonts w:asciiTheme="minorHAnsi" w:hAnsiTheme="minorHAnsi" w:cstheme="minorHAnsi"/>
                <w:color w:val="363636"/>
              </w:rPr>
              <w:t>Scientific</w:t>
            </w:r>
            <w:r w:rsidR="006E1B80">
              <w:rPr>
                <w:rFonts w:cstheme="minorHAnsi"/>
                <w:color w:val="363636"/>
              </w:rPr>
              <w:t xml:space="preserve"> </w:t>
            </w:r>
            <w:r w:rsidR="00ED5221">
              <w:rPr>
                <w:rFonts w:asciiTheme="minorHAnsi" w:hAnsiTheme="minorHAnsi" w:cstheme="minorHAnsi"/>
                <w:color w:val="363636"/>
              </w:rPr>
              <w:t>Editor</w:t>
            </w:r>
            <w:r w:rsidR="00904F3B" w:rsidRPr="00F14D0A">
              <w:rPr>
                <w:rFonts w:asciiTheme="minorHAnsi" w:hAnsiTheme="minorHAnsi" w:cstheme="minorHAnsi"/>
                <w:color w:val="363636"/>
              </w:rPr>
              <w:t xml:space="preserve"> will b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>e an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 ambassador for the 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>Society</w:t>
            </w:r>
            <w:r w:rsidR="00904F3B" w:rsidRPr="00F14D0A">
              <w:rPr>
                <w:rFonts w:asciiTheme="minorHAnsi" w:hAnsiTheme="minorHAnsi" w:cstheme="minorHAnsi"/>
                <w:color w:val="363636"/>
              </w:rPr>
              <w:t xml:space="preserve"> through active engagement with the </w:t>
            </w:r>
            <w:r w:rsidR="009820C3">
              <w:rPr>
                <w:rFonts w:asciiTheme="minorHAnsi" w:hAnsiTheme="minorHAnsi" w:cstheme="minorHAnsi"/>
                <w:color w:val="363636"/>
              </w:rPr>
              <w:t>global community</w:t>
            </w:r>
            <w:r w:rsidR="00904F3B" w:rsidRPr="00F14D0A">
              <w:rPr>
                <w:rFonts w:asciiTheme="minorHAnsi" w:hAnsiTheme="minorHAnsi" w:cstheme="minorHAnsi"/>
                <w:color w:val="363636"/>
              </w:rPr>
              <w:t xml:space="preserve">. </w:t>
            </w:r>
            <w:r w:rsidR="00ED5221">
              <w:rPr>
                <w:rFonts w:asciiTheme="minorHAnsi" w:hAnsiTheme="minorHAnsi" w:cstheme="minorHAnsi"/>
                <w:color w:val="363636"/>
              </w:rPr>
              <w:t>He/she</w:t>
            </w:r>
            <w:r w:rsidR="00904F3B" w:rsidRPr="00F14D0A">
              <w:rPr>
                <w:rFonts w:asciiTheme="minorHAnsi" w:hAnsiTheme="minorHAnsi" w:cstheme="minorHAnsi"/>
                <w:color w:val="363636"/>
              </w:rPr>
              <w:t xml:space="preserve"> will be responsible for selection of content for </w:t>
            </w:r>
            <w:r w:rsidR="00EC02EC">
              <w:rPr>
                <w:rFonts w:asciiTheme="minorHAnsi" w:hAnsiTheme="minorHAnsi" w:cstheme="minorHAnsi"/>
                <w:color w:val="363636"/>
              </w:rPr>
              <w:t xml:space="preserve">publication and 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 xml:space="preserve">ensuring peer review </w:t>
            </w:r>
            <w:r w:rsidR="009820C3">
              <w:rPr>
                <w:rFonts w:asciiTheme="minorHAnsi" w:hAnsiTheme="minorHAnsi" w:cstheme="minorHAnsi"/>
                <w:color w:val="363636"/>
              </w:rPr>
              <w:t>of all commentaries. The Scientific Editor</w:t>
            </w:r>
            <w:r w:rsidR="00A73C5A">
              <w:rPr>
                <w:rFonts w:asciiTheme="minorHAnsi" w:hAnsiTheme="minorHAnsi" w:cstheme="minorHAnsi"/>
                <w:color w:val="363636"/>
              </w:rPr>
              <w:t xml:space="preserve"> will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 xml:space="preserve"> also </w:t>
            </w:r>
            <w:r w:rsidR="009820C3">
              <w:rPr>
                <w:rFonts w:asciiTheme="minorHAnsi" w:hAnsiTheme="minorHAnsi" w:cstheme="minorHAnsi"/>
                <w:color w:val="363636"/>
              </w:rPr>
              <w:t xml:space="preserve">be expected to </w:t>
            </w:r>
            <w:r w:rsidR="00B02267">
              <w:rPr>
                <w:rFonts w:asciiTheme="minorHAnsi" w:hAnsiTheme="minorHAnsi" w:cstheme="minorHAnsi"/>
                <w:color w:val="363636"/>
              </w:rPr>
              <w:t xml:space="preserve">take an innovative approach and </w:t>
            </w:r>
            <w:r w:rsidR="00ED5221">
              <w:rPr>
                <w:rFonts w:asciiTheme="minorHAnsi" w:hAnsiTheme="minorHAnsi" w:cstheme="minorHAnsi"/>
                <w:color w:val="363636"/>
              </w:rPr>
              <w:t>seek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 xml:space="preserve"> opportunities to develop the </w:t>
            </w:r>
            <w:r w:rsidR="009820C3">
              <w:rPr>
                <w:rFonts w:asciiTheme="minorHAnsi" w:hAnsiTheme="minorHAnsi" w:cstheme="minorHAnsi"/>
                <w:color w:val="363636"/>
              </w:rPr>
              <w:t xml:space="preserve">e-bulletin </w:t>
            </w:r>
            <w:r w:rsidR="006B7F20" w:rsidRPr="00F14D0A">
              <w:rPr>
                <w:rFonts w:asciiTheme="minorHAnsi" w:hAnsiTheme="minorHAnsi" w:cstheme="minorHAnsi"/>
                <w:color w:val="363636"/>
              </w:rPr>
              <w:t xml:space="preserve">service to meet the changing needs of the IMS membership.  </w:t>
            </w:r>
          </w:p>
          <w:p w:rsidR="006B7F20" w:rsidRPr="00F14D0A" w:rsidRDefault="006B7F20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b/>
                <w:bCs/>
                <w:color w:val="363636"/>
                <w:sz w:val="24"/>
                <w:szCs w:val="24"/>
              </w:rPr>
            </w:pPr>
          </w:p>
          <w:p w:rsidR="006E1B80" w:rsidRPr="00F14D0A" w:rsidRDefault="006B7F20" w:rsidP="00233F34">
            <w:pPr>
              <w:tabs>
                <w:tab w:val="left" w:pos="1340"/>
              </w:tabs>
              <w:adjustRightInd w:val="0"/>
              <w:snapToGrid w:val="0"/>
              <w:jc w:val="both"/>
              <w:rPr>
                <w:rFonts w:cstheme="minorHAnsi"/>
                <w:color w:val="363636"/>
                <w:sz w:val="24"/>
                <w:szCs w:val="24"/>
              </w:rPr>
            </w:pPr>
            <w:r w:rsidRPr="00F14D0A">
              <w:rPr>
                <w:rFonts w:cstheme="minorHAnsi"/>
                <w:b/>
                <w:bCs/>
                <w:color w:val="363636"/>
                <w:sz w:val="24"/>
                <w:szCs w:val="24"/>
              </w:rPr>
              <w:t>Honorarium</w:t>
            </w:r>
            <w:r w:rsidR="00904F3B" w:rsidRPr="00F14D0A">
              <w:rPr>
                <w:rFonts w:cstheme="minorHAnsi"/>
                <w:b/>
                <w:bCs/>
                <w:color w:val="363636"/>
                <w:sz w:val="24"/>
                <w:szCs w:val="24"/>
              </w:rPr>
              <w:t>:</w:t>
            </w:r>
            <w:r w:rsidR="00904F3B" w:rsidRPr="00F14D0A">
              <w:rPr>
                <w:rFonts w:cstheme="minorHAnsi"/>
                <w:color w:val="363636"/>
                <w:sz w:val="24"/>
                <w:szCs w:val="24"/>
              </w:rPr>
              <w:t xml:space="preserve"> The Society is open to discu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>ssion about</w:t>
            </w:r>
            <w:r w:rsidR="00F14D0A" w:rsidRPr="00F14D0A">
              <w:rPr>
                <w:rFonts w:cstheme="minorHAnsi"/>
                <w:color w:val="363636"/>
                <w:sz w:val="24"/>
                <w:szCs w:val="24"/>
              </w:rPr>
              <w:t xml:space="preserve"> the development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 xml:space="preserve"> of this role</w:t>
            </w:r>
            <w:r w:rsidR="00A73C5A">
              <w:rPr>
                <w:rFonts w:cstheme="minorHAnsi"/>
                <w:color w:val="363636"/>
                <w:sz w:val="24"/>
                <w:szCs w:val="24"/>
              </w:rPr>
              <w:t>,</w:t>
            </w:r>
            <w:r w:rsidR="00C90EFE" w:rsidRPr="00F14D0A">
              <w:rPr>
                <w:rFonts w:cstheme="minorHAnsi"/>
                <w:color w:val="363636"/>
                <w:sz w:val="24"/>
                <w:szCs w:val="24"/>
              </w:rPr>
              <w:t xml:space="preserve"> wh</w:t>
            </w:r>
            <w:r w:rsidR="006E1B80">
              <w:rPr>
                <w:rFonts w:cstheme="minorHAnsi"/>
                <w:color w:val="363636"/>
                <w:sz w:val="24"/>
                <w:szCs w:val="24"/>
              </w:rPr>
              <w:t>ich attracts an honorarium of £4,800</w:t>
            </w:r>
            <w:r w:rsidR="00904F3B" w:rsidRPr="00F14D0A">
              <w:rPr>
                <w:rFonts w:cstheme="minorHAnsi"/>
                <w:color w:val="363636"/>
                <w:sz w:val="24"/>
                <w:szCs w:val="24"/>
              </w:rPr>
              <w:t xml:space="preserve"> per annum. </w:t>
            </w:r>
            <w:r w:rsidR="006E1B80">
              <w:rPr>
                <w:rFonts w:cstheme="minorHAnsi"/>
                <w:color w:val="363636"/>
                <w:sz w:val="24"/>
                <w:szCs w:val="24"/>
              </w:rPr>
              <w:t xml:space="preserve"> </w:t>
            </w:r>
          </w:p>
          <w:p w:rsidR="00F51124" w:rsidRPr="00F14D0A" w:rsidRDefault="00F51124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63636"/>
              </w:rPr>
            </w:pPr>
          </w:p>
          <w:p w:rsidR="00F51124" w:rsidRPr="00F14D0A" w:rsidRDefault="00F51124" w:rsidP="00233F3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363636"/>
              </w:rPr>
            </w:pPr>
            <w:r w:rsidRPr="00F14D0A">
              <w:rPr>
                <w:rFonts w:asciiTheme="minorHAnsi" w:hAnsiTheme="minorHAnsi" w:cstheme="minorHAnsi"/>
                <w:color w:val="363636"/>
              </w:rPr>
              <w:t xml:space="preserve">For further information please </w:t>
            </w:r>
            <w:r w:rsidR="006F7531" w:rsidRPr="00F14D0A">
              <w:rPr>
                <w:rFonts w:asciiTheme="minorHAnsi" w:hAnsiTheme="minorHAnsi" w:cstheme="minorHAnsi"/>
                <w:color w:val="363636"/>
              </w:rPr>
              <w:t xml:space="preserve">visit </w:t>
            </w:r>
            <w:hyperlink r:id="rId6" w:history="1">
              <w:r w:rsidR="006F7531" w:rsidRPr="006C0B34">
                <w:rPr>
                  <w:rStyle w:val="Hyperlink"/>
                  <w:rFonts w:asciiTheme="minorHAnsi" w:hAnsiTheme="minorHAnsi" w:cstheme="minorHAnsi"/>
                </w:rPr>
                <w:t>IMSociety.org</w:t>
              </w:r>
            </w:hyperlink>
            <w:r w:rsidR="006C0B34">
              <w:rPr>
                <w:rFonts w:asciiTheme="minorHAnsi" w:hAnsiTheme="minorHAnsi" w:cstheme="minorHAnsi"/>
                <w:color w:val="363636"/>
              </w:rPr>
              <w:t xml:space="preserve"> </w:t>
            </w:r>
            <w:r w:rsidR="006F7531" w:rsidRPr="00F14D0A">
              <w:rPr>
                <w:rFonts w:asciiTheme="minorHAnsi" w:hAnsiTheme="minorHAnsi" w:cstheme="minorHAnsi"/>
                <w:color w:val="363636"/>
              </w:rPr>
              <w:t xml:space="preserve">or </w:t>
            </w:r>
            <w:r w:rsidRPr="00F14D0A">
              <w:rPr>
                <w:rFonts w:asciiTheme="minorHAnsi" w:hAnsiTheme="minorHAnsi" w:cstheme="minorHAnsi"/>
                <w:color w:val="363636"/>
              </w:rPr>
              <w:t xml:space="preserve">contact: Lee Tomkins, Executive Director, IMS,  </w:t>
            </w:r>
            <w:hyperlink r:id="rId7" w:history="1">
              <w:r w:rsidRPr="00F14D0A">
                <w:rPr>
                  <w:rStyle w:val="Hyperlink"/>
                  <w:rFonts w:asciiTheme="minorHAnsi" w:hAnsiTheme="minorHAnsi" w:cstheme="minorHAnsi"/>
                </w:rPr>
                <w:t>Leetomkinsims@btinternet.com</w:t>
              </w:r>
            </w:hyperlink>
            <w:r w:rsidR="006F7531" w:rsidRPr="00F14D0A">
              <w:rPr>
                <w:rFonts w:asciiTheme="minorHAnsi" w:hAnsiTheme="minorHAnsi" w:cstheme="minorHAnsi"/>
                <w:color w:val="363636"/>
              </w:rPr>
              <w:t xml:space="preserve"> or </w:t>
            </w:r>
            <w:r w:rsidR="009820C3">
              <w:rPr>
                <w:rFonts w:asciiTheme="minorHAnsi" w:hAnsiTheme="minorHAnsi" w:cstheme="minorHAnsi"/>
                <w:color w:val="363636"/>
              </w:rPr>
              <w:t>Tel</w:t>
            </w:r>
            <w:r w:rsidRPr="00F14D0A">
              <w:rPr>
                <w:rFonts w:asciiTheme="minorHAnsi" w:hAnsiTheme="minorHAnsi" w:cstheme="minorHAnsi"/>
                <w:color w:val="363636"/>
              </w:rPr>
              <w:t>: +44 1726 884 221</w:t>
            </w:r>
          </w:p>
        </w:tc>
      </w:tr>
    </w:tbl>
    <w:p w:rsidR="00040EA0" w:rsidRPr="00F14D0A" w:rsidRDefault="00040EA0" w:rsidP="00233F3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63636"/>
          <w:sz w:val="24"/>
          <w:szCs w:val="24"/>
          <w:lang w:eastAsia="en-GB"/>
        </w:rPr>
      </w:pPr>
    </w:p>
    <w:p w:rsidR="00233F34" w:rsidRDefault="00233F34" w:rsidP="00233F34">
      <w:pPr>
        <w:adjustRightInd w:val="0"/>
        <w:snapToGri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6B75D5" w:rsidRDefault="006B75D5" w:rsidP="00233F34">
      <w:pPr>
        <w:adjustRightInd w:val="0"/>
        <w:snapToGri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233F34" w:rsidRDefault="00233F34" w:rsidP="00233F34">
      <w:pPr>
        <w:adjustRightInd w:val="0"/>
        <w:snapToGri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451862" w:rsidRDefault="00451862" w:rsidP="00233F34">
      <w:pPr>
        <w:adjustRightInd w:val="0"/>
        <w:snapToGrid w:val="0"/>
        <w:spacing w:after="0" w:line="240" w:lineRule="auto"/>
        <w:jc w:val="both"/>
        <w:rPr>
          <w:b/>
          <w:bCs/>
          <w:i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The roles and responsibilities of the </w:t>
      </w:r>
      <w:r w:rsidR="00ED5221">
        <w:rPr>
          <w:b/>
          <w:bCs/>
          <w:sz w:val="24"/>
          <w:szCs w:val="24"/>
          <w:lang w:val="en-US"/>
        </w:rPr>
        <w:t xml:space="preserve">Scientific Editor for </w:t>
      </w:r>
      <w:r w:rsidR="00F14D0A">
        <w:rPr>
          <w:b/>
          <w:bCs/>
          <w:i/>
          <w:iCs/>
          <w:sz w:val="24"/>
          <w:szCs w:val="24"/>
          <w:lang w:val="en-US"/>
        </w:rPr>
        <w:t xml:space="preserve">Menopause Live </w:t>
      </w:r>
      <w:r w:rsidR="00ED5221">
        <w:rPr>
          <w:b/>
          <w:bCs/>
          <w:sz w:val="24"/>
          <w:szCs w:val="24"/>
          <w:lang w:val="en-US"/>
        </w:rPr>
        <w:t xml:space="preserve">and </w:t>
      </w:r>
      <w:r w:rsidR="00ED5221">
        <w:rPr>
          <w:b/>
          <w:bCs/>
          <w:i/>
          <w:sz w:val="24"/>
          <w:szCs w:val="24"/>
          <w:lang w:val="en-US"/>
        </w:rPr>
        <w:t>Our Menopause World</w:t>
      </w:r>
    </w:p>
    <w:p w:rsidR="00520B1E" w:rsidRDefault="00ED5221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A930AD">
        <w:rPr>
          <w:sz w:val="24"/>
          <w:szCs w:val="24"/>
          <w:lang w:val="en-US"/>
        </w:rPr>
        <w:t>To be r</w:t>
      </w:r>
      <w:r w:rsidR="00451862" w:rsidRPr="00A930AD">
        <w:rPr>
          <w:sz w:val="24"/>
          <w:szCs w:val="24"/>
          <w:lang w:val="en-US"/>
        </w:rPr>
        <w:t>esponsib</w:t>
      </w:r>
      <w:r w:rsidRPr="00A930AD">
        <w:rPr>
          <w:sz w:val="24"/>
          <w:szCs w:val="24"/>
          <w:lang w:val="en-US"/>
        </w:rPr>
        <w:t>le</w:t>
      </w:r>
      <w:r w:rsidR="00451862" w:rsidRPr="00A930AD">
        <w:rPr>
          <w:sz w:val="24"/>
          <w:szCs w:val="24"/>
          <w:lang w:val="en-US"/>
        </w:rPr>
        <w:t xml:space="preserve"> for t</w:t>
      </w:r>
      <w:r w:rsidR="003F328A" w:rsidRPr="00A930AD">
        <w:rPr>
          <w:sz w:val="24"/>
          <w:szCs w:val="24"/>
          <w:lang w:val="en-US"/>
        </w:rPr>
        <w:t xml:space="preserve">he whole </w:t>
      </w:r>
      <w:r w:rsidR="00451862" w:rsidRPr="00A930AD">
        <w:rPr>
          <w:sz w:val="24"/>
          <w:szCs w:val="24"/>
          <w:lang w:val="en-US"/>
        </w:rPr>
        <w:t xml:space="preserve">process </w:t>
      </w:r>
      <w:r w:rsidR="00F60747" w:rsidRPr="00A930AD">
        <w:rPr>
          <w:sz w:val="24"/>
          <w:szCs w:val="24"/>
          <w:lang w:val="en-US"/>
        </w:rPr>
        <w:t>of developing the weekly service</w:t>
      </w:r>
    </w:p>
    <w:p w:rsidR="00520B1E" w:rsidRDefault="00ED5221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520B1E">
        <w:rPr>
          <w:sz w:val="24"/>
          <w:szCs w:val="24"/>
          <w:lang w:val="en-US"/>
        </w:rPr>
        <w:t>To develop</w:t>
      </w:r>
      <w:r w:rsidR="00F60747" w:rsidRPr="00520B1E">
        <w:rPr>
          <w:sz w:val="24"/>
          <w:szCs w:val="24"/>
          <w:lang w:val="en-US"/>
        </w:rPr>
        <w:t xml:space="preserve"> </w:t>
      </w:r>
      <w:r w:rsidRPr="00520B1E">
        <w:rPr>
          <w:sz w:val="24"/>
          <w:szCs w:val="24"/>
          <w:lang w:val="en-US"/>
        </w:rPr>
        <w:t>and maintain</w:t>
      </w:r>
      <w:r w:rsidR="00F60747" w:rsidRPr="00520B1E">
        <w:rPr>
          <w:sz w:val="24"/>
          <w:szCs w:val="24"/>
          <w:lang w:val="en-US"/>
        </w:rPr>
        <w:t xml:space="preserve"> a database of key </w:t>
      </w:r>
      <w:r w:rsidR="005355BC" w:rsidRPr="00520B1E">
        <w:rPr>
          <w:sz w:val="24"/>
          <w:szCs w:val="24"/>
          <w:lang w:val="en-US"/>
        </w:rPr>
        <w:t>health</w:t>
      </w:r>
      <w:r w:rsidRPr="00520B1E">
        <w:rPr>
          <w:sz w:val="24"/>
          <w:szCs w:val="24"/>
          <w:lang w:val="en-US"/>
        </w:rPr>
        <w:t>-</w:t>
      </w:r>
      <w:r w:rsidR="005355BC" w:rsidRPr="00520B1E">
        <w:rPr>
          <w:sz w:val="24"/>
          <w:szCs w:val="24"/>
          <w:lang w:val="en-US"/>
        </w:rPr>
        <w:t xml:space="preserve">care </w:t>
      </w:r>
      <w:r w:rsidR="00F60747" w:rsidRPr="00520B1E">
        <w:rPr>
          <w:sz w:val="24"/>
          <w:szCs w:val="24"/>
          <w:lang w:val="en-US"/>
        </w:rPr>
        <w:t>professional</w:t>
      </w:r>
      <w:r w:rsidR="005355BC" w:rsidRPr="00520B1E">
        <w:rPr>
          <w:sz w:val="24"/>
          <w:szCs w:val="24"/>
          <w:lang w:val="en-US"/>
        </w:rPr>
        <w:t>s</w:t>
      </w:r>
      <w:r w:rsidR="00F60747" w:rsidRPr="00520B1E">
        <w:rPr>
          <w:sz w:val="24"/>
          <w:szCs w:val="24"/>
          <w:lang w:val="en-US"/>
        </w:rPr>
        <w:t xml:space="preserve"> </w:t>
      </w:r>
      <w:r w:rsidR="00A930AD" w:rsidRPr="00520B1E">
        <w:rPr>
          <w:sz w:val="24"/>
          <w:szCs w:val="24"/>
          <w:lang w:val="en-US"/>
        </w:rPr>
        <w:t xml:space="preserve">and </w:t>
      </w:r>
      <w:r w:rsidR="00A930AD" w:rsidRPr="00520B1E">
        <w:rPr>
          <w:rFonts w:eastAsia="Calibri"/>
          <w:sz w:val="24"/>
          <w:szCs w:val="24"/>
        </w:rPr>
        <w:t xml:space="preserve">international opinion leaders in menopause medicine </w:t>
      </w:r>
      <w:r w:rsidR="00F60747" w:rsidRPr="00520B1E">
        <w:rPr>
          <w:sz w:val="24"/>
          <w:szCs w:val="24"/>
          <w:lang w:val="en-US"/>
        </w:rPr>
        <w:t xml:space="preserve">who </w:t>
      </w:r>
      <w:r w:rsidRPr="00520B1E">
        <w:rPr>
          <w:sz w:val="24"/>
          <w:szCs w:val="24"/>
          <w:lang w:val="en-US"/>
        </w:rPr>
        <w:t>will</w:t>
      </w:r>
      <w:r w:rsidR="00F60747" w:rsidRPr="00520B1E">
        <w:rPr>
          <w:sz w:val="24"/>
          <w:szCs w:val="24"/>
          <w:lang w:val="en-US"/>
        </w:rPr>
        <w:t xml:space="preserve"> provide informed </w:t>
      </w:r>
      <w:r w:rsidR="005355BC" w:rsidRPr="00520B1E">
        <w:rPr>
          <w:sz w:val="24"/>
          <w:szCs w:val="24"/>
          <w:lang w:val="en-US"/>
        </w:rPr>
        <w:t>analysis</w:t>
      </w:r>
      <w:r w:rsidR="00F60747" w:rsidRPr="00520B1E">
        <w:rPr>
          <w:sz w:val="24"/>
          <w:szCs w:val="24"/>
          <w:lang w:val="en-US"/>
        </w:rPr>
        <w:t xml:space="preserve"> and comment about recent</w:t>
      </w:r>
      <w:r w:rsidR="0013503F" w:rsidRPr="00520B1E">
        <w:rPr>
          <w:sz w:val="24"/>
          <w:szCs w:val="24"/>
          <w:lang w:val="en-US"/>
        </w:rPr>
        <w:t>ly published</w:t>
      </w:r>
      <w:r w:rsidR="00F60747" w:rsidRPr="00520B1E">
        <w:rPr>
          <w:sz w:val="24"/>
          <w:szCs w:val="24"/>
          <w:lang w:val="en-US"/>
        </w:rPr>
        <w:t xml:space="preserve"> research</w:t>
      </w:r>
      <w:r w:rsidR="0013503F" w:rsidRPr="00520B1E">
        <w:rPr>
          <w:sz w:val="24"/>
          <w:szCs w:val="24"/>
          <w:lang w:val="en-US"/>
        </w:rPr>
        <w:t xml:space="preserve"> papers</w:t>
      </w:r>
      <w:r w:rsidR="00A930AD" w:rsidRPr="00520B1E">
        <w:rPr>
          <w:sz w:val="24"/>
          <w:szCs w:val="24"/>
          <w:lang w:val="en-US"/>
        </w:rPr>
        <w:t xml:space="preserve"> </w:t>
      </w:r>
    </w:p>
    <w:p w:rsidR="00520B1E" w:rsidRPr="00520B1E" w:rsidRDefault="00ED5221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520B1E">
        <w:rPr>
          <w:sz w:val="24"/>
          <w:szCs w:val="24"/>
        </w:rPr>
        <w:t>To ensure</w:t>
      </w:r>
      <w:r w:rsidR="005355BC" w:rsidRPr="00520B1E">
        <w:rPr>
          <w:sz w:val="24"/>
          <w:szCs w:val="24"/>
        </w:rPr>
        <w:t xml:space="preserve"> that high-quality </w:t>
      </w:r>
      <w:r w:rsidR="005E0966" w:rsidRPr="00520B1E">
        <w:rPr>
          <w:sz w:val="24"/>
          <w:szCs w:val="24"/>
        </w:rPr>
        <w:t>commentaries</w:t>
      </w:r>
      <w:r w:rsidR="005355BC" w:rsidRPr="00520B1E">
        <w:rPr>
          <w:sz w:val="24"/>
          <w:szCs w:val="24"/>
        </w:rPr>
        <w:t xml:space="preserve"> are </w:t>
      </w:r>
      <w:r w:rsidR="005E0966" w:rsidRPr="00520B1E">
        <w:rPr>
          <w:sz w:val="24"/>
          <w:szCs w:val="24"/>
        </w:rPr>
        <w:t>commissioned</w:t>
      </w:r>
      <w:r w:rsidR="0013503F" w:rsidRPr="00520B1E">
        <w:rPr>
          <w:sz w:val="24"/>
          <w:szCs w:val="24"/>
        </w:rPr>
        <w:t xml:space="preserve"> for </w:t>
      </w:r>
      <w:r w:rsidR="0013503F" w:rsidRPr="00520B1E">
        <w:rPr>
          <w:i/>
          <w:sz w:val="24"/>
          <w:szCs w:val="24"/>
        </w:rPr>
        <w:t>Menopause Live</w:t>
      </w:r>
      <w:r w:rsidR="005E0966" w:rsidRPr="00520B1E">
        <w:rPr>
          <w:sz w:val="24"/>
          <w:szCs w:val="24"/>
        </w:rPr>
        <w:t>, and</w:t>
      </w:r>
      <w:r w:rsidR="005355BC" w:rsidRPr="00520B1E">
        <w:rPr>
          <w:sz w:val="24"/>
          <w:szCs w:val="24"/>
        </w:rPr>
        <w:t xml:space="preserve"> be </w:t>
      </w:r>
      <w:r w:rsidR="005E0966" w:rsidRPr="00520B1E">
        <w:rPr>
          <w:sz w:val="24"/>
          <w:szCs w:val="24"/>
        </w:rPr>
        <w:t>responsible</w:t>
      </w:r>
      <w:r w:rsidR="005355BC" w:rsidRPr="00520B1E">
        <w:rPr>
          <w:sz w:val="24"/>
          <w:szCs w:val="24"/>
        </w:rPr>
        <w:t xml:space="preserve"> for the </w:t>
      </w:r>
      <w:r w:rsidR="0013503F" w:rsidRPr="00520B1E">
        <w:rPr>
          <w:sz w:val="24"/>
          <w:szCs w:val="24"/>
        </w:rPr>
        <w:t>peer-</w:t>
      </w:r>
      <w:r w:rsidR="005355BC" w:rsidRPr="00520B1E">
        <w:rPr>
          <w:sz w:val="24"/>
          <w:szCs w:val="24"/>
        </w:rPr>
        <w:t>review process</w:t>
      </w:r>
    </w:p>
    <w:p w:rsidR="00520B1E" w:rsidRPr="00520B1E" w:rsidRDefault="0013503F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520B1E">
        <w:rPr>
          <w:sz w:val="24"/>
          <w:szCs w:val="24"/>
        </w:rPr>
        <w:t xml:space="preserve">To </w:t>
      </w:r>
      <w:r w:rsidR="00A930AD" w:rsidRPr="00520B1E">
        <w:rPr>
          <w:rFonts w:cstheme="minorHAnsi"/>
          <w:color w:val="363636"/>
          <w:sz w:val="24"/>
          <w:szCs w:val="24"/>
        </w:rPr>
        <w:t>review</w:t>
      </w:r>
      <w:r w:rsidRPr="00520B1E">
        <w:rPr>
          <w:rFonts w:cstheme="minorHAnsi"/>
          <w:color w:val="363636"/>
          <w:sz w:val="24"/>
          <w:szCs w:val="24"/>
        </w:rPr>
        <w:t xml:space="preserve"> the current literature on menopause and women’s midlife health</w:t>
      </w:r>
      <w:r w:rsidR="00A930AD" w:rsidRPr="00520B1E">
        <w:rPr>
          <w:rFonts w:cstheme="minorHAnsi"/>
          <w:color w:val="363636"/>
          <w:sz w:val="24"/>
          <w:szCs w:val="24"/>
        </w:rPr>
        <w:t xml:space="preserve"> and provide a monthly summary of about ten papers for </w:t>
      </w:r>
      <w:r w:rsidR="00A930AD" w:rsidRPr="00520B1E">
        <w:rPr>
          <w:rFonts w:cstheme="minorHAnsi"/>
          <w:i/>
          <w:color w:val="363636"/>
          <w:sz w:val="24"/>
          <w:szCs w:val="24"/>
        </w:rPr>
        <w:t>Our Menopause World</w:t>
      </w:r>
    </w:p>
    <w:p w:rsidR="00520B1E" w:rsidRPr="00520B1E" w:rsidRDefault="00ED5221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520B1E">
        <w:rPr>
          <w:sz w:val="24"/>
          <w:szCs w:val="24"/>
        </w:rPr>
        <w:t>To select</w:t>
      </w:r>
      <w:r w:rsidR="005355BC" w:rsidRPr="00520B1E">
        <w:rPr>
          <w:sz w:val="24"/>
          <w:szCs w:val="24"/>
        </w:rPr>
        <w:t xml:space="preserve"> and order contents for each weekly </w:t>
      </w:r>
      <w:r w:rsidR="0013503F" w:rsidRPr="00520B1E">
        <w:rPr>
          <w:sz w:val="24"/>
          <w:szCs w:val="24"/>
        </w:rPr>
        <w:t>e-bulletin</w:t>
      </w:r>
    </w:p>
    <w:p w:rsidR="00520B1E" w:rsidRDefault="00ED5221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520B1E">
        <w:rPr>
          <w:sz w:val="24"/>
          <w:szCs w:val="24"/>
          <w:lang w:val="en-US"/>
        </w:rPr>
        <w:t>To w</w:t>
      </w:r>
      <w:r w:rsidR="005355BC" w:rsidRPr="00520B1E">
        <w:rPr>
          <w:sz w:val="24"/>
          <w:szCs w:val="24"/>
          <w:lang w:val="en-US"/>
        </w:rPr>
        <w:t xml:space="preserve">ork with </w:t>
      </w:r>
      <w:r w:rsidRPr="00520B1E">
        <w:rPr>
          <w:sz w:val="24"/>
          <w:szCs w:val="24"/>
          <w:lang w:val="en-US"/>
        </w:rPr>
        <w:t>members of the IMS Board</w:t>
      </w:r>
      <w:r w:rsidR="005355BC" w:rsidRPr="00520B1E">
        <w:rPr>
          <w:sz w:val="24"/>
          <w:szCs w:val="24"/>
          <w:lang w:val="en-US"/>
        </w:rPr>
        <w:t xml:space="preserve"> and </w:t>
      </w:r>
      <w:r w:rsidRPr="00520B1E">
        <w:rPr>
          <w:sz w:val="24"/>
          <w:szCs w:val="24"/>
          <w:lang w:val="en-US"/>
        </w:rPr>
        <w:t xml:space="preserve">the </w:t>
      </w:r>
      <w:r w:rsidR="005355BC" w:rsidRPr="00520B1E">
        <w:rPr>
          <w:i/>
          <w:sz w:val="24"/>
          <w:szCs w:val="24"/>
          <w:lang w:val="en-US"/>
        </w:rPr>
        <w:t>Climacteric</w:t>
      </w:r>
      <w:r w:rsidR="005355BC" w:rsidRPr="00520B1E">
        <w:rPr>
          <w:sz w:val="24"/>
          <w:szCs w:val="24"/>
          <w:lang w:val="en-US"/>
        </w:rPr>
        <w:t xml:space="preserve"> Editorial Board to provide </w:t>
      </w:r>
      <w:r w:rsidRPr="00520B1E">
        <w:rPr>
          <w:sz w:val="24"/>
          <w:szCs w:val="24"/>
          <w:lang w:val="en-US"/>
        </w:rPr>
        <w:t>first-</w:t>
      </w:r>
      <w:r w:rsidR="005E0966" w:rsidRPr="00520B1E">
        <w:rPr>
          <w:sz w:val="24"/>
          <w:szCs w:val="24"/>
          <w:lang w:val="en-US"/>
        </w:rPr>
        <w:t>line</w:t>
      </w:r>
      <w:r w:rsidR="005355BC" w:rsidRPr="00520B1E">
        <w:rPr>
          <w:sz w:val="24"/>
          <w:szCs w:val="24"/>
          <w:lang w:val="en-US"/>
        </w:rPr>
        <w:t xml:space="preserve"> commentaries</w:t>
      </w:r>
    </w:p>
    <w:p w:rsidR="00520B1E" w:rsidRDefault="00ED5221" w:rsidP="00520B1E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520B1E">
        <w:rPr>
          <w:sz w:val="24"/>
          <w:szCs w:val="24"/>
          <w:lang w:val="en-US"/>
        </w:rPr>
        <w:t>To w</w:t>
      </w:r>
      <w:r w:rsidR="00F60747" w:rsidRPr="00520B1E">
        <w:rPr>
          <w:sz w:val="24"/>
          <w:szCs w:val="24"/>
          <w:lang w:val="en-US"/>
        </w:rPr>
        <w:t>ork in conjunction with the</w:t>
      </w:r>
      <w:r w:rsidR="00451862" w:rsidRPr="00520B1E">
        <w:rPr>
          <w:sz w:val="24"/>
          <w:szCs w:val="24"/>
          <w:lang w:val="en-US"/>
        </w:rPr>
        <w:t xml:space="preserve"> Editor</w:t>
      </w:r>
      <w:r w:rsidR="00F60747" w:rsidRPr="00520B1E">
        <w:rPr>
          <w:sz w:val="24"/>
          <w:szCs w:val="24"/>
          <w:lang w:val="en-US"/>
        </w:rPr>
        <w:t xml:space="preserve">ial </w:t>
      </w:r>
      <w:r w:rsidRPr="00520B1E">
        <w:rPr>
          <w:sz w:val="24"/>
          <w:szCs w:val="24"/>
          <w:lang w:val="en-US"/>
        </w:rPr>
        <w:t>Consultant</w:t>
      </w:r>
      <w:r w:rsidR="00F60747" w:rsidRPr="00520B1E">
        <w:rPr>
          <w:sz w:val="24"/>
          <w:szCs w:val="24"/>
          <w:lang w:val="en-US"/>
        </w:rPr>
        <w:t xml:space="preserve"> </w:t>
      </w:r>
      <w:r w:rsidR="005355BC" w:rsidRPr="00520B1E">
        <w:rPr>
          <w:sz w:val="24"/>
          <w:szCs w:val="24"/>
          <w:lang w:val="en-US"/>
        </w:rPr>
        <w:t xml:space="preserve">to </w:t>
      </w:r>
      <w:r w:rsidR="005355BC" w:rsidRPr="00520B1E">
        <w:rPr>
          <w:sz w:val="24"/>
          <w:szCs w:val="24"/>
        </w:rPr>
        <w:t xml:space="preserve">ensure timely production of each issue. She </w:t>
      </w:r>
      <w:r w:rsidRPr="00520B1E">
        <w:rPr>
          <w:sz w:val="24"/>
          <w:szCs w:val="24"/>
          <w:lang w:val="en-US"/>
        </w:rPr>
        <w:t>is</w:t>
      </w:r>
      <w:r w:rsidR="005355BC" w:rsidRPr="00520B1E">
        <w:rPr>
          <w:sz w:val="24"/>
          <w:szCs w:val="24"/>
          <w:lang w:val="en-US"/>
        </w:rPr>
        <w:t xml:space="preserve"> </w:t>
      </w:r>
      <w:r w:rsidR="00451862" w:rsidRPr="00520B1E">
        <w:rPr>
          <w:sz w:val="24"/>
          <w:szCs w:val="24"/>
          <w:lang w:val="en-US"/>
        </w:rPr>
        <w:t>r</w:t>
      </w:r>
      <w:r w:rsidRPr="00520B1E">
        <w:rPr>
          <w:sz w:val="24"/>
          <w:szCs w:val="24"/>
          <w:lang w:val="en-US"/>
        </w:rPr>
        <w:t>esponsible for the copy-editing</w:t>
      </w:r>
      <w:r w:rsidR="00520B1E" w:rsidRPr="00520B1E">
        <w:rPr>
          <w:sz w:val="24"/>
          <w:szCs w:val="24"/>
          <w:lang w:val="en-US"/>
        </w:rPr>
        <w:t>, formatting</w:t>
      </w:r>
      <w:r w:rsidR="00451862" w:rsidRPr="00520B1E">
        <w:rPr>
          <w:sz w:val="24"/>
          <w:szCs w:val="24"/>
          <w:lang w:val="en-US"/>
        </w:rPr>
        <w:t xml:space="preserve"> and online publication of each </w:t>
      </w:r>
      <w:r w:rsidR="005E0966" w:rsidRPr="00520B1E">
        <w:rPr>
          <w:sz w:val="24"/>
          <w:szCs w:val="24"/>
          <w:lang w:val="en-US"/>
        </w:rPr>
        <w:t>commentary</w:t>
      </w:r>
      <w:r w:rsidR="00F60747" w:rsidRPr="00520B1E">
        <w:rPr>
          <w:sz w:val="24"/>
          <w:szCs w:val="24"/>
          <w:lang w:val="en-US"/>
        </w:rPr>
        <w:t xml:space="preserve"> and </w:t>
      </w:r>
      <w:r w:rsidR="005355BC" w:rsidRPr="00520B1E">
        <w:rPr>
          <w:sz w:val="24"/>
          <w:szCs w:val="24"/>
          <w:lang w:val="en-US"/>
        </w:rPr>
        <w:t xml:space="preserve">any supporting </w:t>
      </w:r>
      <w:r w:rsidR="005E0966" w:rsidRPr="00520B1E">
        <w:rPr>
          <w:sz w:val="24"/>
          <w:szCs w:val="24"/>
          <w:lang w:val="en-US"/>
        </w:rPr>
        <w:t>documentation</w:t>
      </w:r>
    </w:p>
    <w:p w:rsidR="005E0966" w:rsidRPr="00B02267" w:rsidRDefault="00F31489" w:rsidP="00233F34">
      <w:pPr>
        <w:pStyle w:val="ListParagraph"/>
        <w:numPr>
          <w:ilvl w:val="0"/>
          <w:numId w:val="16"/>
        </w:numPr>
        <w:shd w:val="clear" w:color="auto" w:fill="FFFFFF"/>
        <w:adjustRightInd w:val="0"/>
        <w:snapToGrid w:val="0"/>
        <w:spacing w:after="0" w:line="240" w:lineRule="auto"/>
        <w:jc w:val="both"/>
      </w:pPr>
      <w:r w:rsidRPr="00520B1E">
        <w:rPr>
          <w:sz w:val="24"/>
          <w:szCs w:val="24"/>
        </w:rPr>
        <w:t>To provide</w:t>
      </w:r>
      <w:r w:rsidR="005355BC" w:rsidRPr="00520B1E">
        <w:rPr>
          <w:sz w:val="24"/>
          <w:szCs w:val="24"/>
        </w:rPr>
        <w:t xml:space="preserve"> a written Report to the Board twice a year for </w:t>
      </w:r>
      <w:r w:rsidR="005E0966" w:rsidRPr="00520B1E">
        <w:rPr>
          <w:sz w:val="24"/>
          <w:szCs w:val="24"/>
        </w:rPr>
        <w:t>discussion</w:t>
      </w:r>
      <w:r w:rsidR="005355BC" w:rsidRPr="00520B1E">
        <w:rPr>
          <w:sz w:val="24"/>
          <w:szCs w:val="24"/>
        </w:rPr>
        <w:t xml:space="preserve"> at </w:t>
      </w:r>
      <w:r w:rsidRPr="00520B1E">
        <w:rPr>
          <w:sz w:val="24"/>
          <w:szCs w:val="24"/>
        </w:rPr>
        <w:t>B</w:t>
      </w:r>
      <w:r w:rsidR="005355BC" w:rsidRPr="00520B1E">
        <w:rPr>
          <w:sz w:val="24"/>
          <w:szCs w:val="24"/>
        </w:rPr>
        <w:t>oard meeting</w:t>
      </w:r>
      <w:r w:rsidR="006C0B34" w:rsidRPr="00520B1E">
        <w:rPr>
          <w:sz w:val="24"/>
          <w:szCs w:val="24"/>
        </w:rPr>
        <w:t>s</w:t>
      </w:r>
      <w:r w:rsidR="005355BC" w:rsidRPr="00520B1E">
        <w:rPr>
          <w:sz w:val="24"/>
          <w:szCs w:val="24"/>
        </w:rPr>
        <w:t xml:space="preserve">, and </w:t>
      </w:r>
      <w:r w:rsidR="006C0B34" w:rsidRPr="00520B1E">
        <w:rPr>
          <w:sz w:val="24"/>
          <w:szCs w:val="24"/>
        </w:rPr>
        <w:t xml:space="preserve">to </w:t>
      </w:r>
      <w:r w:rsidR="005355BC" w:rsidRPr="00520B1E">
        <w:rPr>
          <w:sz w:val="24"/>
          <w:szCs w:val="24"/>
        </w:rPr>
        <w:t xml:space="preserve">meet with </w:t>
      </w:r>
      <w:r w:rsidR="005E0966" w:rsidRPr="00520B1E">
        <w:rPr>
          <w:sz w:val="24"/>
          <w:szCs w:val="24"/>
        </w:rPr>
        <w:t xml:space="preserve">the </w:t>
      </w:r>
      <w:r w:rsidRPr="00520B1E">
        <w:rPr>
          <w:sz w:val="24"/>
          <w:szCs w:val="24"/>
        </w:rPr>
        <w:t>B</w:t>
      </w:r>
      <w:r w:rsidR="005E0966" w:rsidRPr="00520B1E">
        <w:rPr>
          <w:sz w:val="24"/>
          <w:szCs w:val="24"/>
        </w:rPr>
        <w:t>oard at the World C</w:t>
      </w:r>
      <w:r w:rsidR="005355BC" w:rsidRPr="00520B1E">
        <w:rPr>
          <w:sz w:val="24"/>
          <w:szCs w:val="24"/>
        </w:rPr>
        <w:t xml:space="preserve">ongress </w:t>
      </w:r>
      <w:r w:rsidR="005E0966" w:rsidRPr="00520B1E">
        <w:rPr>
          <w:sz w:val="24"/>
          <w:szCs w:val="24"/>
        </w:rPr>
        <w:t xml:space="preserve">every </w:t>
      </w:r>
      <w:r w:rsidRPr="00520B1E">
        <w:rPr>
          <w:sz w:val="24"/>
          <w:szCs w:val="24"/>
        </w:rPr>
        <w:t>2</w:t>
      </w:r>
      <w:r w:rsidR="005E0966" w:rsidRPr="00520B1E">
        <w:rPr>
          <w:sz w:val="24"/>
          <w:szCs w:val="24"/>
        </w:rPr>
        <w:t xml:space="preserve"> years</w:t>
      </w:r>
      <w:r w:rsidR="006C0B34" w:rsidRPr="00520B1E">
        <w:rPr>
          <w:sz w:val="24"/>
          <w:szCs w:val="24"/>
        </w:rPr>
        <w:t>.</w:t>
      </w:r>
      <w:r w:rsidR="00B02267">
        <w:rPr>
          <w:sz w:val="24"/>
          <w:szCs w:val="24"/>
        </w:rPr>
        <w:t xml:space="preserve"> Support to attend the World Congress will also be included. </w:t>
      </w:r>
    </w:p>
    <w:p w:rsidR="00B02267" w:rsidRDefault="00B02267" w:rsidP="00B02267">
      <w:pPr>
        <w:pStyle w:val="ListParagraph"/>
        <w:shd w:val="clear" w:color="auto" w:fill="FFFFFF"/>
        <w:adjustRightInd w:val="0"/>
        <w:snapToGrid w:val="0"/>
        <w:spacing w:after="0" w:line="240" w:lineRule="auto"/>
        <w:ind w:left="360"/>
        <w:jc w:val="both"/>
        <w:rPr>
          <w:sz w:val="24"/>
          <w:szCs w:val="24"/>
        </w:rPr>
      </w:pPr>
    </w:p>
    <w:p w:rsidR="00B02267" w:rsidRPr="00B02267" w:rsidRDefault="00B02267" w:rsidP="00B02267">
      <w:pPr>
        <w:pStyle w:val="ListParagraph"/>
        <w:shd w:val="clear" w:color="auto" w:fill="FFFFFF"/>
        <w:adjustRightInd w:val="0"/>
        <w:snapToGrid w:val="0"/>
        <w:spacing w:after="0" w:line="240" w:lineRule="auto"/>
        <w:ind w:left="360"/>
        <w:jc w:val="both"/>
      </w:pPr>
    </w:p>
    <w:p w:rsidR="0033541A" w:rsidRPr="002E1876" w:rsidRDefault="0033541A" w:rsidP="00233F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23232"/>
        </w:rPr>
      </w:pPr>
      <w:r w:rsidRPr="002E1876">
        <w:rPr>
          <w:rFonts w:asciiTheme="minorHAnsi" w:hAnsiTheme="minorHAnsi"/>
          <w:b/>
          <w:color w:val="323232"/>
        </w:rPr>
        <w:t>Editorial Qualities and leadership</w:t>
      </w:r>
    </w:p>
    <w:p w:rsidR="0033541A" w:rsidRPr="002E1876" w:rsidRDefault="0033541A" w:rsidP="00233F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23232"/>
        </w:rPr>
      </w:pPr>
      <w:r w:rsidRPr="002E1876">
        <w:rPr>
          <w:rFonts w:asciiTheme="minorHAnsi" w:hAnsiTheme="minorHAnsi" w:cs="Arial"/>
          <w:color w:val="363636"/>
        </w:rPr>
        <w:t>We are looking for an experienced</w:t>
      </w:r>
      <w:r w:rsidR="006C0B34">
        <w:rPr>
          <w:rFonts w:asciiTheme="minorHAnsi" w:hAnsiTheme="minorHAnsi" w:cs="Arial"/>
          <w:color w:val="363636"/>
        </w:rPr>
        <w:t>,</w:t>
      </w:r>
      <w:r w:rsidRPr="002E1876">
        <w:rPr>
          <w:rFonts w:asciiTheme="minorHAnsi" w:hAnsiTheme="minorHAnsi" w:cs="Arial"/>
          <w:color w:val="363636"/>
        </w:rPr>
        <w:t xml:space="preserve"> creative</w:t>
      </w:r>
      <w:r w:rsidR="003F328A">
        <w:rPr>
          <w:rFonts w:asciiTheme="minorHAnsi" w:hAnsiTheme="minorHAnsi" w:cs="Arial"/>
          <w:color w:val="363636"/>
        </w:rPr>
        <w:t xml:space="preserve"> and energetic </w:t>
      </w:r>
      <w:r w:rsidR="005E0966">
        <w:rPr>
          <w:rFonts w:asciiTheme="minorHAnsi" w:hAnsiTheme="minorHAnsi" w:cs="Arial"/>
          <w:color w:val="363636"/>
        </w:rPr>
        <w:t xml:space="preserve">person </w:t>
      </w:r>
      <w:r w:rsidR="005E0966" w:rsidRPr="002E1876">
        <w:rPr>
          <w:rFonts w:asciiTheme="minorHAnsi" w:hAnsiTheme="minorHAnsi" w:cs="Arial"/>
          <w:color w:val="363636"/>
        </w:rPr>
        <w:t>to</w:t>
      </w:r>
      <w:r w:rsidRPr="002E1876">
        <w:rPr>
          <w:rFonts w:asciiTheme="minorHAnsi" w:hAnsiTheme="minorHAnsi" w:cs="Arial"/>
          <w:color w:val="363636"/>
        </w:rPr>
        <w:t xml:space="preserve"> help develop</w:t>
      </w:r>
      <w:r w:rsidR="006C0B34">
        <w:rPr>
          <w:rFonts w:asciiTheme="minorHAnsi" w:hAnsiTheme="minorHAnsi" w:cs="Arial"/>
          <w:color w:val="363636"/>
        </w:rPr>
        <w:t xml:space="preserve"> and</w:t>
      </w:r>
      <w:r w:rsidRPr="002E1876">
        <w:rPr>
          <w:rFonts w:asciiTheme="minorHAnsi" w:hAnsiTheme="minorHAnsi" w:cs="Arial"/>
          <w:color w:val="363636"/>
        </w:rPr>
        <w:t xml:space="preserve"> grow </w:t>
      </w:r>
      <w:r w:rsidR="005E0966" w:rsidRPr="00F31489">
        <w:rPr>
          <w:rFonts w:asciiTheme="minorHAnsi" w:hAnsiTheme="minorHAnsi" w:cs="Arial"/>
          <w:i/>
          <w:color w:val="363636"/>
        </w:rPr>
        <w:t>Menopause</w:t>
      </w:r>
      <w:r w:rsidR="003F328A" w:rsidRPr="00F31489">
        <w:rPr>
          <w:rFonts w:asciiTheme="minorHAnsi" w:hAnsiTheme="minorHAnsi" w:cs="Arial"/>
          <w:i/>
          <w:color w:val="363636"/>
        </w:rPr>
        <w:t xml:space="preserve"> Live</w:t>
      </w:r>
      <w:r w:rsidR="003F328A">
        <w:rPr>
          <w:rFonts w:asciiTheme="minorHAnsi" w:hAnsiTheme="minorHAnsi" w:cs="Arial"/>
          <w:color w:val="363636"/>
        </w:rPr>
        <w:t xml:space="preserve"> </w:t>
      </w:r>
      <w:r w:rsidRPr="002E1876">
        <w:rPr>
          <w:rFonts w:asciiTheme="minorHAnsi" w:hAnsiTheme="minorHAnsi" w:cs="Arial"/>
          <w:color w:val="363636"/>
        </w:rPr>
        <w:t xml:space="preserve">and </w:t>
      </w:r>
      <w:r w:rsidR="00F31489" w:rsidRPr="00F31489">
        <w:rPr>
          <w:rFonts w:asciiTheme="minorHAnsi" w:hAnsiTheme="minorHAnsi" w:cs="Arial"/>
          <w:i/>
          <w:color w:val="363636"/>
        </w:rPr>
        <w:t>Our Menopause World</w:t>
      </w:r>
      <w:r w:rsidR="00F31489">
        <w:rPr>
          <w:rFonts w:asciiTheme="minorHAnsi" w:hAnsiTheme="minorHAnsi" w:cs="Arial"/>
          <w:color w:val="363636"/>
        </w:rPr>
        <w:t xml:space="preserve"> and to </w:t>
      </w:r>
      <w:r w:rsidRPr="002E1876">
        <w:rPr>
          <w:rFonts w:asciiTheme="minorHAnsi" w:hAnsiTheme="minorHAnsi" w:cs="Arial"/>
          <w:color w:val="363636"/>
        </w:rPr>
        <w:t xml:space="preserve">lead initiatives </w:t>
      </w:r>
      <w:r w:rsidR="00F31489" w:rsidRPr="002E1876">
        <w:rPr>
          <w:rFonts w:asciiTheme="minorHAnsi" w:hAnsiTheme="minorHAnsi" w:cs="Arial"/>
          <w:color w:val="363636"/>
        </w:rPr>
        <w:t xml:space="preserve">successfully </w:t>
      </w:r>
      <w:r w:rsidRPr="002E1876">
        <w:rPr>
          <w:rFonts w:asciiTheme="minorHAnsi" w:hAnsiTheme="minorHAnsi" w:cs="Arial"/>
          <w:color w:val="363636"/>
        </w:rPr>
        <w:t>to reach a world</w:t>
      </w:r>
      <w:r w:rsidR="00F31489">
        <w:rPr>
          <w:rFonts w:asciiTheme="minorHAnsi" w:hAnsiTheme="minorHAnsi" w:cs="Arial"/>
          <w:color w:val="363636"/>
        </w:rPr>
        <w:t>-</w:t>
      </w:r>
      <w:r w:rsidRPr="002E1876">
        <w:rPr>
          <w:rFonts w:asciiTheme="minorHAnsi" w:hAnsiTheme="minorHAnsi" w:cs="Arial"/>
          <w:color w:val="363636"/>
        </w:rPr>
        <w:t xml:space="preserve">wide audience in menopause and its related fields. </w:t>
      </w:r>
    </w:p>
    <w:p w:rsidR="00233F34" w:rsidRDefault="00233F34" w:rsidP="00233F3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23232"/>
          <w:sz w:val="24"/>
          <w:szCs w:val="24"/>
          <w:lang w:eastAsia="en-GB"/>
        </w:rPr>
      </w:pPr>
    </w:p>
    <w:p w:rsidR="0033541A" w:rsidRPr="006C0B34" w:rsidRDefault="002D7462" w:rsidP="00233F3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23232"/>
          <w:sz w:val="24"/>
          <w:szCs w:val="24"/>
          <w:lang w:eastAsia="en-GB"/>
        </w:rPr>
      </w:pPr>
      <w:r w:rsidRPr="006C0B34">
        <w:rPr>
          <w:rFonts w:eastAsia="Times New Roman" w:cs="Times New Roman"/>
          <w:b/>
          <w:bCs/>
          <w:color w:val="323232"/>
          <w:sz w:val="24"/>
          <w:szCs w:val="24"/>
          <w:lang w:eastAsia="en-GB"/>
        </w:rPr>
        <w:t xml:space="preserve">Essential </w:t>
      </w:r>
      <w:r w:rsidR="00F31489">
        <w:rPr>
          <w:rFonts w:eastAsia="Times New Roman" w:cs="Times New Roman"/>
          <w:b/>
          <w:bCs/>
          <w:color w:val="323232"/>
          <w:sz w:val="24"/>
          <w:szCs w:val="24"/>
          <w:lang w:eastAsia="en-GB"/>
        </w:rPr>
        <w:t>c</w:t>
      </w:r>
      <w:r w:rsidRPr="006C0B34">
        <w:rPr>
          <w:rFonts w:eastAsia="Times New Roman" w:cs="Times New Roman"/>
          <w:b/>
          <w:bCs/>
          <w:color w:val="323232"/>
          <w:sz w:val="24"/>
          <w:szCs w:val="24"/>
          <w:lang w:eastAsia="en-GB"/>
        </w:rPr>
        <w:t>riteria</w:t>
      </w:r>
    </w:p>
    <w:p w:rsidR="00520B1E" w:rsidRDefault="002D7462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eastAsia="Times New Roman" w:cs="Arial"/>
          <w:color w:val="363636"/>
          <w:sz w:val="24"/>
          <w:szCs w:val="24"/>
          <w:lang w:eastAsia="en-GB"/>
        </w:rPr>
        <w:t>A thorough understanding of the fundamentals of the menopause though clinical experience</w:t>
      </w:r>
    </w:p>
    <w:p w:rsidR="00520B1E" w:rsidRPr="00520B1E" w:rsidRDefault="00F31489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sz w:val="24"/>
          <w:szCs w:val="24"/>
          <w:lang w:val="en-US"/>
        </w:rPr>
        <w:t>A</w:t>
      </w:r>
      <w:r w:rsidR="00ED5221" w:rsidRPr="00520B1E">
        <w:rPr>
          <w:sz w:val="24"/>
          <w:szCs w:val="24"/>
          <w:lang w:val="en-US"/>
        </w:rPr>
        <w:t>ccess to online databases such as Pub</w:t>
      </w:r>
      <w:r w:rsidR="00A930AD" w:rsidRPr="00520B1E">
        <w:rPr>
          <w:sz w:val="24"/>
          <w:szCs w:val="24"/>
          <w:lang w:val="en-US"/>
        </w:rPr>
        <w:t>M</w:t>
      </w:r>
      <w:r w:rsidR="00ED5221" w:rsidRPr="00520B1E">
        <w:rPr>
          <w:sz w:val="24"/>
          <w:szCs w:val="24"/>
          <w:lang w:val="en-US"/>
        </w:rPr>
        <w:t xml:space="preserve">ed to ensure the weekly </w:t>
      </w:r>
      <w:r w:rsidR="00A930AD" w:rsidRPr="00520B1E">
        <w:rPr>
          <w:sz w:val="24"/>
          <w:szCs w:val="24"/>
          <w:lang w:val="en-US"/>
        </w:rPr>
        <w:t xml:space="preserve">summary of </w:t>
      </w:r>
      <w:r w:rsidR="00ED5221" w:rsidRPr="00520B1E">
        <w:rPr>
          <w:sz w:val="24"/>
          <w:szCs w:val="24"/>
          <w:lang w:val="en-US"/>
        </w:rPr>
        <w:t xml:space="preserve">research </w:t>
      </w:r>
      <w:r w:rsidR="00520B1E" w:rsidRPr="00520B1E">
        <w:rPr>
          <w:sz w:val="24"/>
          <w:szCs w:val="24"/>
          <w:lang w:val="en-US"/>
        </w:rPr>
        <w:t xml:space="preserve">papers </w:t>
      </w:r>
      <w:r w:rsidR="00A930AD" w:rsidRPr="00520B1E">
        <w:rPr>
          <w:sz w:val="24"/>
          <w:szCs w:val="24"/>
          <w:lang w:val="en-US"/>
        </w:rPr>
        <w:t>can be produced</w:t>
      </w:r>
      <w:r w:rsidR="00ED5221" w:rsidRPr="00520B1E">
        <w:rPr>
          <w:sz w:val="24"/>
          <w:szCs w:val="24"/>
          <w:lang w:val="en-US"/>
        </w:rPr>
        <w:t xml:space="preserve"> </w:t>
      </w:r>
    </w:p>
    <w:p w:rsidR="00520B1E" w:rsidRDefault="00A930AD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eastAsia="Times New Roman" w:cs="Arial"/>
          <w:color w:val="363636"/>
          <w:sz w:val="24"/>
          <w:szCs w:val="24"/>
          <w:lang w:eastAsia="en-GB"/>
        </w:rPr>
        <w:t>A</w:t>
      </w:r>
      <w:r w:rsidR="002D7462" w:rsidRPr="00520B1E">
        <w:rPr>
          <w:rFonts w:eastAsia="Times New Roman" w:cs="Arial"/>
          <w:color w:val="363636"/>
          <w:sz w:val="24"/>
          <w:szCs w:val="24"/>
          <w:lang w:eastAsia="en-GB"/>
        </w:rPr>
        <w:t>bility to read and assess the novelty, context and implications of r</w:t>
      </w:r>
      <w:r w:rsidR="003F328A" w:rsidRPr="00520B1E">
        <w:rPr>
          <w:rFonts w:eastAsia="Times New Roman" w:cs="Arial"/>
          <w:color w:val="363636"/>
          <w:sz w:val="24"/>
          <w:szCs w:val="24"/>
          <w:lang w:eastAsia="en-GB"/>
        </w:rPr>
        <w:t>esearch</w:t>
      </w:r>
      <w:r w:rsidR="002D7462" w:rsidRPr="00520B1E">
        <w:rPr>
          <w:rFonts w:eastAsia="Times New Roman" w:cs="Arial"/>
          <w:color w:val="363636"/>
          <w:sz w:val="24"/>
          <w:szCs w:val="24"/>
          <w:lang w:eastAsia="en-GB"/>
        </w:rPr>
        <w:t xml:space="preserve"> from different areas</w:t>
      </w:r>
      <w:r w:rsidRPr="00520B1E">
        <w:rPr>
          <w:rFonts w:eastAsia="Times New Roman" w:cs="Arial"/>
          <w:color w:val="363636"/>
          <w:sz w:val="24"/>
          <w:szCs w:val="24"/>
          <w:lang w:eastAsia="en-GB"/>
        </w:rPr>
        <w:t xml:space="preserve"> of this discipline</w:t>
      </w:r>
    </w:p>
    <w:p w:rsidR="00520B1E" w:rsidRPr="00520B1E" w:rsidRDefault="002D7462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eastAsia="Times New Roman" w:cs="Times New Roman"/>
          <w:color w:val="323232"/>
          <w:sz w:val="24"/>
          <w:szCs w:val="24"/>
          <w:lang w:eastAsia="en-GB"/>
        </w:rPr>
        <w:t xml:space="preserve">Ability to </w:t>
      </w:r>
      <w:r w:rsidR="003F328A" w:rsidRPr="00520B1E">
        <w:rPr>
          <w:rFonts w:eastAsia="Times New Roman" w:cs="Times New Roman"/>
          <w:color w:val="323232"/>
          <w:sz w:val="24"/>
          <w:szCs w:val="24"/>
          <w:lang w:eastAsia="en-GB"/>
        </w:rPr>
        <w:t xml:space="preserve">coordinate </w:t>
      </w:r>
      <w:r w:rsidR="00A930AD" w:rsidRPr="00520B1E">
        <w:rPr>
          <w:rFonts w:eastAsia="Times New Roman" w:cs="Times New Roman"/>
          <w:color w:val="323232"/>
          <w:sz w:val="24"/>
          <w:szCs w:val="24"/>
          <w:lang w:eastAsia="en-GB"/>
        </w:rPr>
        <w:t xml:space="preserve">the </w:t>
      </w:r>
      <w:r w:rsidR="003F328A" w:rsidRPr="00520B1E">
        <w:rPr>
          <w:rFonts w:eastAsia="Times New Roman" w:cs="Times New Roman"/>
          <w:color w:val="323232"/>
          <w:sz w:val="24"/>
          <w:szCs w:val="24"/>
          <w:lang w:eastAsia="en-GB"/>
        </w:rPr>
        <w:t>checking process by</w:t>
      </w:r>
      <w:r w:rsidRPr="00520B1E">
        <w:rPr>
          <w:rFonts w:eastAsia="Times New Roman" w:cs="Times New Roman"/>
          <w:color w:val="323232"/>
          <w:sz w:val="24"/>
          <w:szCs w:val="24"/>
          <w:lang w:eastAsia="en-GB"/>
        </w:rPr>
        <w:t xml:space="preserve"> appropriate peer reviewers</w:t>
      </w:r>
      <w:r w:rsidR="003F328A" w:rsidRPr="00520B1E">
        <w:rPr>
          <w:rFonts w:eastAsia="Times New Roman" w:cs="Times New Roman"/>
          <w:color w:val="323232"/>
          <w:sz w:val="24"/>
          <w:szCs w:val="24"/>
          <w:lang w:eastAsia="en-GB"/>
        </w:rPr>
        <w:t xml:space="preserve"> to ensure </w:t>
      </w:r>
      <w:r w:rsidR="00A930AD" w:rsidRPr="00520B1E">
        <w:rPr>
          <w:rFonts w:eastAsia="Times New Roman" w:cs="Times New Roman"/>
          <w:color w:val="323232"/>
          <w:sz w:val="24"/>
          <w:szCs w:val="24"/>
          <w:lang w:eastAsia="en-GB"/>
        </w:rPr>
        <w:t xml:space="preserve">that </w:t>
      </w:r>
      <w:r w:rsidR="003F328A" w:rsidRPr="00520B1E">
        <w:rPr>
          <w:rFonts w:eastAsia="Times New Roman" w:cs="Times New Roman"/>
          <w:color w:val="323232"/>
          <w:sz w:val="24"/>
          <w:szCs w:val="24"/>
          <w:lang w:eastAsia="en-GB"/>
        </w:rPr>
        <w:t>the scientific validity of the service is maintained</w:t>
      </w:r>
    </w:p>
    <w:p w:rsidR="00520B1E" w:rsidRPr="00520B1E" w:rsidRDefault="00520B1E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cs="Arial"/>
          <w:color w:val="363636"/>
          <w:sz w:val="24"/>
          <w:szCs w:val="24"/>
        </w:rPr>
        <w:t>Confidence</w:t>
      </w:r>
      <w:r w:rsidR="002D7462" w:rsidRPr="00520B1E">
        <w:rPr>
          <w:rFonts w:cs="Arial"/>
          <w:color w:val="363636"/>
          <w:sz w:val="24"/>
          <w:szCs w:val="24"/>
        </w:rPr>
        <w:t xml:space="preserve"> in providing guidance and making decisions</w:t>
      </w:r>
    </w:p>
    <w:p w:rsidR="00520B1E" w:rsidRPr="00520B1E" w:rsidRDefault="003F328A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cs="Arial"/>
          <w:color w:val="363636"/>
          <w:sz w:val="24"/>
          <w:szCs w:val="24"/>
        </w:rPr>
        <w:t>H</w:t>
      </w:r>
      <w:r w:rsidR="00520B1E" w:rsidRPr="00520B1E">
        <w:rPr>
          <w:rFonts w:cs="Arial"/>
          <w:color w:val="363636"/>
          <w:sz w:val="24"/>
          <w:szCs w:val="24"/>
        </w:rPr>
        <w:t>igh motivation</w:t>
      </w:r>
      <w:r w:rsidR="002D7462" w:rsidRPr="00520B1E">
        <w:rPr>
          <w:rFonts w:cs="Arial"/>
          <w:color w:val="363636"/>
          <w:sz w:val="24"/>
          <w:szCs w:val="24"/>
        </w:rPr>
        <w:t xml:space="preserve"> </w:t>
      </w:r>
      <w:r w:rsidR="00520B1E" w:rsidRPr="00520B1E">
        <w:rPr>
          <w:rFonts w:cs="Arial"/>
          <w:color w:val="363636"/>
          <w:sz w:val="24"/>
          <w:szCs w:val="24"/>
        </w:rPr>
        <w:t xml:space="preserve">and </w:t>
      </w:r>
      <w:r w:rsidR="002D7462" w:rsidRPr="00520B1E">
        <w:rPr>
          <w:rFonts w:cs="Arial"/>
          <w:color w:val="363636"/>
          <w:sz w:val="24"/>
          <w:szCs w:val="24"/>
        </w:rPr>
        <w:t>the capacity to work indepe</w:t>
      </w:r>
      <w:r w:rsidR="00A930AD" w:rsidRPr="00520B1E">
        <w:rPr>
          <w:rFonts w:cs="Arial"/>
          <w:color w:val="363636"/>
          <w:sz w:val="24"/>
          <w:szCs w:val="24"/>
        </w:rPr>
        <w:t>ndently and as part of the team</w:t>
      </w:r>
    </w:p>
    <w:p w:rsidR="00520B1E" w:rsidRPr="00520B1E" w:rsidRDefault="003F328A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cs="Arial"/>
          <w:color w:val="363636"/>
          <w:sz w:val="24"/>
          <w:szCs w:val="24"/>
        </w:rPr>
        <w:t>Willingness to look at opportunities to develop the service, and possibly link to other educational initiatives</w:t>
      </w:r>
      <w:r w:rsidR="00A930AD" w:rsidRPr="00520B1E">
        <w:rPr>
          <w:rFonts w:cs="Arial"/>
          <w:color w:val="363636"/>
          <w:sz w:val="24"/>
          <w:szCs w:val="24"/>
        </w:rPr>
        <w:t>,</w:t>
      </w:r>
      <w:r w:rsidRPr="00520B1E">
        <w:rPr>
          <w:rFonts w:cs="Arial"/>
          <w:color w:val="363636"/>
          <w:sz w:val="24"/>
          <w:szCs w:val="24"/>
        </w:rPr>
        <w:t xml:space="preserve"> e.g. webinar programme, IMPART, the online educational tool</w:t>
      </w:r>
      <w:r w:rsidR="00A930AD" w:rsidRPr="00520B1E">
        <w:rPr>
          <w:rFonts w:cs="Arial"/>
          <w:color w:val="363636"/>
          <w:sz w:val="24"/>
          <w:szCs w:val="24"/>
        </w:rPr>
        <w:t>,</w:t>
      </w:r>
      <w:r w:rsidRPr="00520B1E">
        <w:rPr>
          <w:rFonts w:cs="Arial"/>
          <w:color w:val="363636"/>
          <w:sz w:val="24"/>
          <w:szCs w:val="24"/>
        </w:rPr>
        <w:t xml:space="preserve"> or </w:t>
      </w:r>
      <w:r w:rsidR="00A930AD" w:rsidRPr="00520B1E">
        <w:rPr>
          <w:rFonts w:cs="Arial"/>
          <w:color w:val="363636"/>
          <w:sz w:val="24"/>
          <w:szCs w:val="24"/>
        </w:rPr>
        <w:t xml:space="preserve">educational initiatives for </w:t>
      </w:r>
      <w:r w:rsidRPr="00520B1E">
        <w:rPr>
          <w:rFonts w:cs="Arial"/>
          <w:color w:val="363636"/>
          <w:sz w:val="24"/>
          <w:szCs w:val="24"/>
        </w:rPr>
        <w:t xml:space="preserve">World Menopause Day </w:t>
      </w:r>
    </w:p>
    <w:p w:rsidR="002D7462" w:rsidRPr="00520B1E" w:rsidRDefault="002D7462" w:rsidP="00520B1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63636"/>
          <w:sz w:val="24"/>
          <w:szCs w:val="24"/>
          <w:lang w:eastAsia="en-GB"/>
        </w:rPr>
      </w:pPr>
      <w:r w:rsidRPr="00520B1E">
        <w:rPr>
          <w:rFonts w:eastAsia="Times New Roman" w:cs="Times New Roman"/>
          <w:color w:val="323232"/>
          <w:sz w:val="24"/>
          <w:szCs w:val="24"/>
          <w:lang w:eastAsia="en-GB"/>
        </w:rPr>
        <w:t>Strong written and oral communication skills</w:t>
      </w:r>
      <w:r w:rsidR="00A930AD" w:rsidRPr="00520B1E">
        <w:rPr>
          <w:rFonts w:eastAsia="Times New Roman" w:cs="Arial"/>
          <w:color w:val="363636"/>
          <w:sz w:val="24"/>
          <w:szCs w:val="24"/>
          <w:lang w:eastAsia="en-GB"/>
        </w:rPr>
        <w:t xml:space="preserve"> and fluency</w:t>
      </w:r>
      <w:r w:rsidRPr="00520B1E">
        <w:rPr>
          <w:rFonts w:eastAsia="Times New Roman" w:cs="Arial"/>
          <w:color w:val="363636"/>
          <w:sz w:val="24"/>
          <w:szCs w:val="24"/>
          <w:lang w:eastAsia="en-GB"/>
        </w:rPr>
        <w:t xml:space="preserve"> in English (written and sp</w:t>
      </w:r>
      <w:r w:rsidR="00A930AD" w:rsidRPr="00520B1E">
        <w:rPr>
          <w:rFonts w:eastAsia="Times New Roman" w:cs="Arial"/>
          <w:color w:val="363636"/>
          <w:sz w:val="24"/>
          <w:szCs w:val="24"/>
          <w:lang w:eastAsia="en-GB"/>
        </w:rPr>
        <w:t>oken)</w:t>
      </w:r>
      <w:r w:rsidR="00520B1E" w:rsidRPr="00520B1E">
        <w:rPr>
          <w:rFonts w:eastAsia="Times New Roman" w:cs="Arial"/>
          <w:color w:val="363636"/>
          <w:sz w:val="24"/>
          <w:szCs w:val="24"/>
          <w:lang w:eastAsia="en-GB"/>
        </w:rPr>
        <w:t>.</w:t>
      </w:r>
    </w:p>
    <w:p w:rsidR="002D7462" w:rsidRPr="002E1876" w:rsidRDefault="002D7462" w:rsidP="00233F3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23232"/>
          <w:sz w:val="24"/>
          <w:szCs w:val="24"/>
          <w:lang w:eastAsia="en-GB"/>
        </w:rPr>
      </w:pPr>
    </w:p>
    <w:p w:rsidR="002D7462" w:rsidRPr="00DE2B34" w:rsidRDefault="002D7462" w:rsidP="00233F34">
      <w:pPr>
        <w:shd w:val="clear" w:color="auto" w:fill="FFFFFF"/>
        <w:spacing w:after="0" w:line="240" w:lineRule="auto"/>
        <w:rPr>
          <w:rFonts w:eastAsia="Times New Roman" w:cs="Times New Roman"/>
          <w:b/>
          <w:color w:val="323232"/>
          <w:sz w:val="24"/>
          <w:szCs w:val="24"/>
          <w:lang w:eastAsia="en-GB"/>
        </w:rPr>
      </w:pPr>
      <w:r w:rsidRPr="00DE2B34">
        <w:rPr>
          <w:rFonts w:eastAsia="Times New Roman" w:cs="Times New Roman"/>
          <w:b/>
          <w:color w:val="323232"/>
          <w:sz w:val="24"/>
          <w:szCs w:val="24"/>
          <w:lang w:eastAsia="en-GB"/>
        </w:rPr>
        <w:t xml:space="preserve">Desirable </w:t>
      </w:r>
      <w:r w:rsidR="00A930AD">
        <w:rPr>
          <w:rFonts w:eastAsia="Times New Roman" w:cs="Times New Roman"/>
          <w:b/>
          <w:color w:val="323232"/>
          <w:sz w:val="24"/>
          <w:szCs w:val="24"/>
          <w:lang w:eastAsia="en-GB"/>
        </w:rPr>
        <w:t>c</w:t>
      </w:r>
      <w:r w:rsidRPr="00DE2B34">
        <w:rPr>
          <w:rFonts w:eastAsia="Times New Roman" w:cs="Times New Roman"/>
          <w:b/>
          <w:color w:val="323232"/>
          <w:sz w:val="24"/>
          <w:szCs w:val="24"/>
          <w:lang w:eastAsia="en-GB"/>
        </w:rPr>
        <w:t>riteria</w:t>
      </w:r>
    </w:p>
    <w:p w:rsidR="0033541A" w:rsidRDefault="0033541A" w:rsidP="00233F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23232"/>
          <w:sz w:val="24"/>
          <w:szCs w:val="24"/>
          <w:lang w:eastAsia="en-GB"/>
        </w:rPr>
      </w:pPr>
      <w:r w:rsidRPr="002E1876">
        <w:rPr>
          <w:rFonts w:eastAsia="Times New Roman" w:cs="Times New Roman"/>
          <w:color w:val="323232"/>
          <w:sz w:val="24"/>
          <w:szCs w:val="24"/>
          <w:lang w:eastAsia="en-GB"/>
        </w:rPr>
        <w:t xml:space="preserve">MSc or </w:t>
      </w:r>
      <w:r w:rsidR="002D7462" w:rsidRPr="002E1876">
        <w:rPr>
          <w:rFonts w:eastAsia="Times New Roman" w:cs="Times New Roman"/>
          <w:color w:val="323232"/>
          <w:sz w:val="24"/>
          <w:szCs w:val="24"/>
          <w:lang w:eastAsia="en-GB"/>
        </w:rPr>
        <w:t>research doctorate</w:t>
      </w:r>
      <w:r w:rsidR="00A930AD">
        <w:rPr>
          <w:rFonts w:eastAsia="Times New Roman" w:cs="Times New Roman"/>
          <w:color w:val="323232"/>
          <w:sz w:val="24"/>
          <w:szCs w:val="24"/>
          <w:lang w:eastAsia="en-GB"/>
        </w:rPr>
        <w:t>,</w:t>
      </w:r>
      <w:r w:rsidR="002D7462" w:rsidRPr="002E1876">
        <w:rPr>
          <w:rFonts w:eastAsia="Times New Roman" w:cs="Times New Roman"/>
          <w:color w:val="323232"/>
          <w:sz w:val="24"/>
          <w:szCs w:val="24"/>
          <w:lang w:eastAsia="en-GB"/>
        </w:rPr>
        <w:t xml:space="preserve"> e.g. </w:t>
      </w:r>
      <w:r w:rsidRPr="002E1876">
        <w:rPr>
          <w:rFonts w:eastAsia="Times New Roman" w:cs="Times New Roman"/>
          <w:color w:val="323232"/>
          <w:sz w:val="24"/>
          <w:szCs w:val="24"/>
          <w:lang w:eastAsia="en-GB"/>
        </w:rPr>
        <w:t xml:space="preserve">PhD </w:t>
      </w:r>
      <w:r w:rsidR="00B02267">
        <w:rPr>
          <w:rFonts w:eastAsia="Times New Roman" w:cs="Times New Roman"/>
          <w:color w:val="323232"/>
          <w:sz w:val="24"/>
          <w:szCs w:val="24"/>
          <w:lang w:eastAsia="en-GB"/>
        </w:rPr>
        <w:t xml:space="preserve">or MD </w:t>
      </w:r>
      <w:r w:rsidR="00DE2B34">
        <w:rPr>
          <w:rFonts w:eastAsia="Times New Roman" w:cs="Times New Roman"/>
          <w:color w:val="323232"/>
          <w:sz w:val="24"/>
          <w:szCs w:val="24"/>
          <w:lang w:eastAsia="en-GB"/>
        </w:rPr>
        <w:t xml:space="preserve">or other higher degree </w:t>
      </w:r>
      <w:r w:rsidRPr="002E1876">
        <w:rPr>
          <w:rFonts w:eastAsia="Times New Roman" w:cs="Times New Roman"/>
          <w:color w:val="323232"/>
          <w:sz w:val="24"/>
          <w:szCs w:val="24"/>
          <w:lang w:eastAsia="en-GB"/>
        </w:rPr>
        <w:t>in a related field to menopause</w:t>
      </w:r>
      <w:r w:rsidR="00520B1E">
        <w:rPr>
          <w:rFonts w:eastAsia="Times New Roman" w:cs="Times New Roman"/>
          <w:color w:val="323232"/>
          <w:sz w:val="24"/>
          <w:szCs w:val="24"/>
          <w:lang w:eastAsia="en-GB"/>
        </w:rPr>
        <w:t>,</w:t>
      </w:r>
      <w:r w:rsidRPr="002E1876">
        <w:rPr>
          <w:rFonts w:eastAsia="Times New Roman" w:cs="Times New Roman"/>
          <w:color w:val="323232"/>
          <w:sz w:val="24"/>
          <w:szCs w:val="24"/>
          <w:lang w:eastAsia="en-GB"/>
        </w:rPr>
        <w:t xml:space="preserve"> or have research/clinical experience</w:t>
      </w:r>
    </w:p>
    <w:p w:rsidR="002D7462" w:rsidRPr="002E1876" w:rsidRDefault="002D7462" w:rsidP="00233F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23232"/>
          <w:sz w:val="24"/>
          <w:szCs w:val="24"/>
          <w:lang w:eastAsia="en-GB"/>
        </w:rPr>
      </w:pPr>
      <w:r w:rsidRPr="002E1876">
        <w:rPr>
          <w:rFonts w:eastAsia="Times New Roman" w:cs="Times New Roman"/>
          <w:color w:val="323232"/>
          <w:sz w:val="24"/>
          <w:szCs w:val="24"/>
          <w:lang w:eastAsia="en-GB"/>
        </w:rPr>
        <w:t xml:space="preserve">Experience in medical editing or medical </w:t>
      </w:r>
      <w:r w:rsidR="00EC02EC">
        <w:rPr>
          <w:rFonts w:eastAsia="Times New Roman" w:cs="Times New Roman"/>
          <w:color w:val="323232"/>
          <w:sz w:val="24"/>
          <w:szCs w:val="24"/>
          <w:lang w:eastAsia="en-GB"/>
        </w:rPr>
        <w:t>e-</w:t>
      </w:r>
      <w:r w:rsidRPr="002E1876">
        <w:rPr>
          <w:rFonts w:eastAsia="Times New Roman" w:cs="Times New Roman"/>
          <w:color w:val="323232"/>
          <w:sz w:val="24"/>
          <w:szCs w:val="24"/>
          <w:lang w:eastAsia="en-GB"/>
        </w:rPr>
        <w:t xml:space="preserve">publishing  </w:t>
      </w:r>
    </w:p>
    <w:p w:rsidR="002D7462" w:rsidRPr="00B02267" w:rsidRDefault="003F328A" w:rsidP="00233F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23232"/>
          <w:sz w:val="24"/>
          <w:szCs w:val="24"/>
          <w:lang w:eastAsia="en-GB"/>
        </w:rPr>
      </w:pPr>
      <w:r>
        <w:rPr>
          <w:rFonts w:cs="Arial"/>
          <w:color w:val="363636"/>
          <w:sz w:val="24"/>
          <w:szCs w:val="24"/>
        </w:rPr>
        <w:t xml:space="preserve">Experience in maintaining the </w:t>
      </w:r>
      <w:r w:rsidR="00A930AD">
        <w:rPr>
          <w:rFonts w:cs="Arial"/>
          <w:color w:val="363636"/>
          <w:sz w:val="24"/>
          <w:szCs w:val="24"/>
        </w:rPr>
        <w:t>high-</w:t>
      </w:r>
      <w:r w:rsidR="002D7462" w:rsidRPr="002E1876">
        <w:rPr>
          <w:rFonts w:cs="Arial"/>
          <w:color w:val="363636"/>
          <w:sz w:val="24"/>
          <w:szCs w:val="24"/>
        </w:rPr>
        <w:t xml:space="preserve">quality editorial </w:t>
      </w:r>
      <w:r w:rsidR="00A930AD">
        <w:rPr>
          <w:rFonts w:cs="Arial"/>
          <w:color w:val="363636"/>
          <w:sz w:val="24"/>
          <w:szCs w:val="24"/>
        </w:rPr>
        <w:t>content of the e-</w:t>
      </w:r>
      <w:r>
        <w:rPr>
          <w:rFonts w:cs="Arial"/>
          <w:color w:val="363636"/>
          <w:sz w:val="24"/>
          <w:szCs w:val="24"/>
        </w:rPr>
        <w:t>service</w:t>
      </w:r>
    </w:p>
    <w:p w:rsidR="00B02267" w:rsidRPr="002E1876" w:rsidRDefault="00B02267" w:rsidP="00233F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23232"/>
          <w:sz w:val="24"/>
          <w:szCs w:val="24"/>
          <w:lang w:eastAsia="en-GB"/>
        </w:rPr>
      </w:pPr>
      <w:r>
        <w:rPr>
          <w:rFonts w:cs="Arial"/>
          <w:color w:val="363636"/>
          <w:sz w:val="24"/>
          <w:szCs w:val="24"/>
        </w:rPr>
        <w:t>Familiarity with the use of Social Media</w:t>
      </w:r>
    </w:p>
    <w:p w:rsidR="002D7462" w:rsidRPr="002E1876" w:rsidRDefault="002D7462" w:rsidP="00233F3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323232"/>
          <w:sz w:val="24"/>
          <w:szCs w:val="24"/>
          <w:lang w:eastAsia="en-GB"/>
        </w:rPr>
      </w:pPr>
    </w:p>
    <w:sectPr w:rsidR="002D7462" w:rsidRPr="002E1876" w:rsidSect="006C0B3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CEC"/>
    <w:multiLevelType w:val="hybridMultilevel"/>
    <w:tmpl w:val="30A455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F508E"/>
    <w:multiLevelType w:val="hybridMultilevel"/>
    <w:tmpl w:val="1E1EAB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6460E"/>
    <w:multiLevelType w:val="multilevel"/>
    <w:tmpl w:val="83E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BB8"/>
    <w:multiLevelType w:val="multilevel"/>
    <w:tmpl w:val="ED60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DE6"/>
    <w:multiLevelType w:val="hybridMultilevel"/>
    <w:tmpl w:val="72628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061A9"/>
    <w:multiLevelType w:val="hybridMultilevel"/>
    <w:tmpl w:val="B378A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23E0"/>
    <w:multiLevelType w:val="hybridMultilevel"/>
    <w:tmpl w:val="E740126A"/>
    <w:lvl w:ilvl="0" w:tplc="FD02C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2B29"/>
    <w:multiLevelType w:val="hybridMultilevel"/>
    <w:tmpl w:val="D8EC8D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B75D2"/>
    <w:multiLevelType w:val="multilevel"/>
    <w:tmpl w:val="9B26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B69AA"/>
    <w:multiLevelType w:val="hybridMultilevel"/>
    <w:tmpl w:val="EDFA4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55748"/>
    <w:multiLevelType w:val="hybridMultilevel"/>
    <w:tmpl w:val="60A4D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45178"/>
    <w:multiLevelType w:val="hybridMultilevel"/>
    <w:tmpl w:val="3F54E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069F9"/>
    <w:multiLevelType w:val="hybridMultilevel"/>
    <w:tmpl w:val="CC0A13A2"/>
    <w:lvl w:ilvl="0" w:tplc="FD02C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6426"/>
    <w:multiLevelType w:val="multilevel"/>
    <w:tmpl w:val="ACC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825F3"/>
    <w:multiLevelType w:val="hybridMultilevel"/>
    <w:tmpl w:val="41E08074"/>
    <w:lvl w:ilvl="0" w:tplc="CE1491FE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15" w15:restartNumberingAfterBreak="0">
    <w:nsid w:val="75F622C3"/>
    <w:multiLevelType w:val="hybridMultilevel"/>
    <w:tmpl w:val="73365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D"/>
    <w:rsid w:val="00040EA0"/>
    <w:rsid w:val="00073959"/>
    <w:rsid w:val="000827E1"/>
    <w:rsid w:val="000C0042"/>
    <w:rsid w:val="000C62AA"/>
    <w:rsid w:val="0010181A"/>
    <w:rsid w:val="0013503F"/>
    <w:rsid w:val="00191FDC"/>
    <w:rsid w:val="001B2848"/>
    <w:rsid w:val="001D71F2"/>
    <w:rsid w:val="0021067B"/>
    <w:rsid w:val="00233F34"/>
    <w:rsid w:val="002664CE"/>
    <w:rsid w:val="002D7462"/>
    <w:rsid w:val="002E1876"/>
    <w:rsid w:val="002F0AD2"/>
    <w:rsid w:val="0033541A"/>
    <w:rsid w:val="00344A96"/>
    <w:rsid w:val="00386AC0"/>
    <w:rsid w:val="003F328A"/>
    <w:rsid w:val="00403E92"/>
    <w:rsid w:val="00407503"/>
    <w:rsid w:val="00451862"/>
    <w:rsid w:val="004872AA"/>
    <w:rsid w:val="004E37A6"/>
    <w:rsid w:val="00520B1E"/>
    <w:rsid w:val="005355BC"/>
    <w:rsid w:val="005641FE"/>
    <w:rsid w:val="00572867"/>
    <w:rsid w:val="005E0966"/>
    <w:rsid w:val="00666D92"/>
    <w:rsid w:val="006733E6"/>
    <w:rsid w:val="006B75D5"/>
    <w:rsid w:val="006B7F20"/>
    <w:rsid w:val="006C0B34"/>
    <w:rsid w:val="006E1B80"/>
    <w:rsid w:val="006F7531"/>
    <w:rsid w:val="0074348E"/>
    <w:rsid w:val="00753915"/>
    <w:rsid w:val="00770A7C"/>
    <w:rsid w:val="007E3948"/>
    <w:rsid w:val="00821F61"/>
    <w:rsid w:val="00824FC8"/>
    <w:rsid w:val="00895B0B"/>
    <w:rsid w:val="008D42A9"/>
    <w:rsid w:val="008E3013"/>
    <w:rsid w:val="008E6E49"/>
    <w:rsid w:val="00904F3B"/>
    <w:rsid w:val="00930385"/>
    <w:rsid w:val="00952ACC"/>
    <w:rsid w:val="009820C3"/>
    <w:rsid w:val="00A22B4D"/>
    <w:rsid w:val="00A241EA"/>
    <w:rsid w:val="00A73C5A"/>
    <w:rsid w:val="00A930AD"/>
    <w:rsid w:val="00AC3512"/>
    <w:rsid w:val="00AC73EB"/>
    <w:rsid w:val="00B02267"/>
    <w:rsid w:val="00BD1402"/>
    <w:rsid w:val="00C90EFE"/>
    <w:rsid w:val="00CA284D"/>
    <w:rsid w:val="00CA75CB"/>
    <w:rsid w:val="00D93042"/>
    <w:rsid w:val="00DA72FD"/>
    <w:rsid w:val="00DE2B34"/>
    <w:rsid w:val="00E407BA"/>
    <w:rsid w:val="00E80D37"/>
    <w:rsid w:val="00E82BA1"/>
    <w:rsid w:val="00EC02EC"/>
    <w:rsid w:val="00EC2077"/>
    <w:rsid w:val="00EC3186"/>
    <w:rsid w:val="00ED5221"/>
    <w:rsid w:val="00F14D0A"/>
    <w:rsid w:val="00F31489"/>
    <w:rsid w:val="00F51124"/>
    <w:rsid w:val="00F60747"/>
    <w:rsid w:val="00F711C2"/>
    <w:rsid w:val="00FE1CB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B010"/>
  <w15:docId w15:val="{0BF81769-3431-42EF-B43B-D68FD62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84D"/>
    <w:rPr>
      <w:b/>
      <w:bCs/>
    </w:rPr>
  </w:style>
  <w:style w:type="character" w:customStyle="1" w:styleId="apple-converted-space">
    <w:name w:val="apple-converted-space"/>
    <w:basedOn w:val="DefaultParagraphFont"/>
    <w:rsid w:val="00CA284D"/>
  </w:style>
  <w:style w:type="paragraph" w:styleId="ListParagraph">
    <w:name w:val="List Paragraph"/>
    <w:basedOn w:val="Normal"/>
    <w:qFormat/>
    <w:rsid w:val="00CA2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84D"/>
    <w:rPr>
      <w:color w:val="0000FF"/>
      <w:u w:val="single"/>
    </w:rPr>
  </w:style>
  <w:style w:type="table" w:styleId="TableGrid">
    <w:name w:val="Table Grid"/>
    <w:basedOn w:val="TableNormal"/>
    <w:uiPriority w:val="59"/>
    <w:rsid w:val="0066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6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tomkinsim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 Derbyshire</cp:lastModifiedBy>
  <cp:revision>3</cp:revision>
  <dcterms:created xsi:type="dcterms:W3CDTF">2018-07-05T08:15:00Z</dcterms:created>
  <dcterms:modified xsi:type="dcterms:W3CDTF">2018-07-05T08:16:00Z</dcterms:modified>
</cp:coreProperties>
</file>